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««Արհեստակցական միությունների մասին» ՀՀ օրենքում փոփոխություն կատարելու մասին» և ««Զինվորական ծառայության և զինծառայողի կարգավիճակի մասին» ՀՀ օրենքում փոփոխություն կատարելու մասին» ՀՀ օրենքների նախագծեր</w:t>
      </w:r>
      <w:bookmarkEnd w:id="0"/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«ԱՐՀԵՍՏԱԿՑԱԿԱՆ ՄԻՈՒԹՅՈՒՆՆԵՐԻ ՄԱՍԻՆ» ՕՐԵՆՔՈՒՄ</w:t>
      </w:r>
    </w:p>
    <w:p>
      <w:pPr>
        <w:jc w:val="center"/>
      </w:pPr>
      <w:r>
        <w:rPr>
          <w:b w:val="1"/>
          <w:bCs w:val="1"/>
        </w:rPr>
        <w:t xml:space="preserve">ՓՈՓՈԽՈՒԹՅՈՒՆ ԿԱՏԱՐԵԼՈՒ ՄԱՍԻՆ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1. </w:t>
      </w:r>
      <w:r>
        <w:rPr/>
        <w:t xml:space="preserve">«Արհեստակցական միությունների մասին» 2000 թվականի դեկտեմբերի 5-ի ՀՕ-135 օրենքի 6-րդ հոդվածի 5-րդ մասն ուժը կորցրած ճանաչել։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օրվանից: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ԶԻՆՎՈՐԱԿԱՆ ԾԱՌԱՅՈՒԹՅԱՆ ԵՎ ԶԻՆԾԱՌԱՅՈՂԻ ԿԱՐԳԱՎԻՃԱԿԻ ՄԱՍԻՆ» ՕՐԵՆՔՈՒՄ ՓՈՓՈԽՈՒԹՅՈՒՆ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«Զինվորական ծառայության և զինծառայողի կարգավիճակի մասին» 2017 թվականի նոյեմբերի 15-ի ՀՕ-195-Ն օրենքի 8-րդ հոդվածի 1-ին մասի 3-րդ կետում «կամ արհեստակցական միության» բառերը հանել: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2026-04-02T05:32:50+04:00</dcterms:created>
  <dcterms:modified xsi:type="dcterms:W3CDTF">2026-04-02T05:32:50+04:00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