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 2017 ԹՎԱԿԱՆԻ ՆՈՅԵՄԲԵՐԻ 30-Ի N 1517-Ն ՈՐՈՇՄԱՆ ՄԵՋ ՓՈՓՈԽՈՒԹՅՈՒՆ ԿԱՏԱՐԵԼՈՒ ՄԱՍԻՆ»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-------- 2025 թվականի N 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 </w:t>
      </w:r>
      <w:r>
        <w:rPr>
          <w:b w:val="1"/>
          <w:bCs w:val="1"/>
        </w:rPr>
        <w:t xml:space="preserve">2017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ՆՈՅԵՄԲԵՐԻ</w:t>
      </w:r>
      <w:r>
        <w:rPr>
          <w:b w:val="1"/>
          <w:bCs w:val="1"/>
        </w:rPr>
        <w:t xml:space="preserve"> 30-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N</w:t>
      </w:r>
      <w:r>
        <w:rPr/>
        <w:t xml:space="preserve"> </w:t>
      </w:r>
      <w:r>
        <w:rPr>
          <w:b w:val="1"/>
          <w:bCs w:val="1"/>
        </w:rPr>
        <w:t xml:space="preserve">1517-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հոդվածներով՝ Հայաստանի Հանրապե­տության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/>
        <w:t xml:space="preserve">.</w:t>
      </w:r>
    </w:p>
    <w:p>
      <w:pPr/>
      <w:r>
        <w:rPr/>
        <w:t xml:space="preserve"> </w:t>
      </w:r>
    </w:p>
    <w:p>
      <w:pPr/>
      <w:r>
        <w:rPr/>
        <w:t xml:space="preserve">1․ Հայաստանի Հանրապետության կառավարության 2017 թվականի նոյեմբերի 30-ի «Հայաստանի Հանրապետության պետական բյուջեի նկատմամբ դրամային պարտավորությունների մասով պարտապանին սնանկ ճանաչելու վերաբերյալ դիմում ներկայացնելուց ձեռնպահ մնալու մասին» N 1517-Ն որոշման 1-ին կետի 1-ին ենթակետը շարադրել նոր խմբագրությամբ՝ հետևյալ բովանդակությամբ․</w:t>
      </w:r>
    </w:p>
    <w:p>
      <w:pPr/>
      <w:r>
        <w:rPr/>
        <w:t xml:space="preserve">«1) եթե առկա են «Սնանկության մասին» Հայաստանի Հանրապետության օրենքի (այսուհետ՝ օրենք) 3-րդ հոդվածի հիմքերը, սակայն տվյալ պարտավորության կամ դրա որոշակի մասի (եթե ընդհանուր պարտավորության և տվյալ մասի դրական տարբերությունն օրենքի 3-րդ հոդվածով սահմանված հիմք չէ) նկատմամբ Հարկադիր կատարումն ապահովող ծառայությունում հարուցված կատարողական վարույթը «Կատարողական վարույթի մասին» օրենքով սահմանված հիմքով ավարտված չէ.»:</w:t>
      </w:r>
    </w:p>
    <w:p>
      <w:pPr/>
      <w:r>
        <w:rPr/>
        <w:t xml:space="preserve">2. Սույն որոշումն ուժի մեջ է մտնում «Կատարողական վարույթի մասին» օրենքն ուժի մեջ մտնելու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2026-03-31T04:59:19+04:00</dcterms:created>
  <dcterms:modified xsi:type="dcterms:W3CDTF">2026-03-31T04:59:19+04:00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