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ՀՈՒՆՎԱՐԻ 13-Ի N 64-Լ ՈՐՈՇՄԱՆ ՄԵՋ ՓՈՓՈԽՈՒԹՅՈՒՆՆԵՐ ԵՎ ԼՐԱՑՈՒՄՆԵՐ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 2025 թվականի N —— Լ</w:t>
      </w:r>
    </w:p>
    <w:p>
      <w:pPr>
        <w:jc w:val="center"/>
      </w:pPr>
      <w:r>
        <w:rPr>
          <w:b w:val="1"/>
          <w:bCs w:val="1"/>
        </w:rPr>
        <w:t xml:space="preserve"> </w:t>
      </w:r>
    </w:p>
    <w:p>
      <w:pPr>
        <w:jc w:val="center"/>
      </w:pPr>
      <w:r>
        <w:rPr>
          <w:b w:val="1"/>
          <w:bCs w:val="1"/>
        </w:rPr>
        <w:t xml:space="preserve">ՀԱՅԱՍՏԱՆԻ ՀԱՆՐԱՊԵՏՈՒԹՅԱՆ ԿԱՌԱՎԱՐՈՒԹՅԱՆ 2022 ԹՎԱԿԱՆԻ ՀՈՒՆՎԱՐԻ 13-Ի N 64-Լ ՈՐՈՇՄԱՆ ՄԵՋ ՓՈՓՈԽՈՒԹՅՈՒՆՆԵՐ ԵՎ ԼՐԱՑՈՒՄՆԵՐ ԿԱՏԱՐԵԼՈՒ ՄԱՍԻՆ</w:t>
      </w:r>
    </w:p>
    <w:p>
      <w:pPr/>
      <w:r>
        <w:rPr>
          <w:b w:val="1"/>
          <w:bCs w:val="1"/>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r>
        <w:rPr/>
        <w:t xml:space="preserve">1․ Հայաստանի Հանրապետության կառավարության 2022 թվականի հունվարի 13-ի «Հայաստանի Հանրապետության պաշտպանության մարտական գործողություններին </w:t>
      </w:r>
      <w:r>
        <w:rPr>
          <w:b w:val="1"/>
          <w:bCs w:val="1"/>
        </w:rPr>
        <w:t xml:space="preserve">մասնակցելու կամ հակառակորդի հետ շփման գծում մարտական հերթապահություն կամ հատուկ առաջադրանք կամ ծառայողական պարտականություններ կատարելու ընթացքում կամ հակառակորդի նախահարձակ գործողության հետևանքով զոհված (մահացած)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կամ ծառայողական պարտականություններ կատարելու ժամանակ անհայտ կորելու հետևանքով դատական կարգով անհայտ բացակայող կամ մահացած ճանաչված յուրաքանչյուր զինծառայողի ծնողների վերարտադրողական առողջությանն աջակցելու նպատակով վերարտադրողականության օժանդակ տեխնոլոգիաների կիրառմամբ բժշկական օգնության և սպասարկման որոշ ծախսերի մասնակի փոխհատուցման տրամադրման միջոցառումը և կարգը հաստատելու մասին»</w:t>
      </w:r>
      <w:r>
        <w:rPr/>
        <w:t xml:space="preserve"> N 64-Լ որոշման՝</w:t>
      </w:r>
    </w:p>
    <w:p>
      <w:pPr>
        <w:numPr>
          <w:ilvl w:val="0"/>
          <w:numId w:val="2"/>
        </w:numPr>
      </w:pPr>
      <w:r>
        <w:rPr/>
        <w:t xml:space="preserve">N 1 հավելվածի՝</w:t>
      </w:r>
    </w:p>
    <w:p>
      <w:pPr/>
      <w:r>
        <w:rPr/>
        <w:t xml:space="preserve">ա․1-ին կետից հանել «Հայաստանի Հանրապետության առողջապահության նախարարի» բառերը, իսկ ենթակետում «28-րդ կետով» բառերը փոխարինել «27-րդ կետի համաձայն տրված  N 3 ձևին համապատասխան ուղեգրի» բառերով,</w:t>
      </w:r>
    </w:p>
    <w:p>
      <w:pPr/>
      <w:r>
        <w:rPr/>
        <w:t xml:space="preserve">բ․4-րդ կետից հանել «Հայաստանի Հանրապետության կառավարության 2015 թվականի մայիսի 27-ի N 568-Ն որոշման N 1» բառերը,</w:t>
      </w:r>
    </w:p>
    <w:p>
      <w:pPr/>
      <w:r>
        <w:rPr/>
        <w:t xml:space="preserve">գ․4-րդ կետի 1-ին ենթակետի «ա» պարբերությունում «5,500,000» թիվը փոխարինել «8,000,000» թվով.</w:t>
      </w:r>
    </w:p>
    <w:p>
      <w:pPr>
        <w:numPr>
          <w:ilvl w:val="0"/>
          <w:numId w:val="3"/>
        </w:numPr>
      </w:pPr>
      <w:r>
        <w:rPr/>
        <w:t xml:space="preserve">N 2 հավելվածի՝</w:t>
      </w:r>
    </w:p>
    <w:p>
      <w:pPr/>
      <w:r>
        <w:rPr/>
        <w:t xml:space="preserve">ա․2-րդ կետում «28-րդ կետով» բառերը փոխարինել «27-րդ կետի համաձայն տրված N 3 ձևին համապատասխան ուղեգրի (այսուհետ՝ ուղեգիր)» բառերով, «հրամանի» բառից հետո լրացնել «(այսուհետ՝ հրաման)» բառերով, «3-րդ և 4-րդ» բառերը փոխարինել «3-րդ, 4-րդ և 5-րդ» բառերով,</w:t>
      </w:r>
    </w:p>
    <w:p>
      <w:pPr/>
      <w:r>
        <w:rPr/>
        <w:t xml:space="preserve">բ․ 2-րդ կետի 1-ին ենթակետը «հրամանի» բառից հետո լրացնել «կամ ուղեգրի» բառերով,</w:t>
      </w:r>
    </w:p>
    <w:p>
      <w:pPr/>
      <w:r>
        <w:rPr/>
        <w:t xml:space="preserve">գ․ 2-րդ կետի 5-րդ ենթակետը շարադրել հետևյալ խմբագրությամբ.</w:t>
      </w:r>
    </w:p>
    <w:p>
      <w:pPr/>
      <w:r>
        <w:rPr/>
        <w:t xml:space="preserve">«5) նշում` հրամանի կամ ուղեգրի հիման վրա փոխնակ մոր ծառայություններից օգտվելու և/կամ դոնորական ձվաբջջի ձեռք բերման ծախսերի փոխհատուցման համար երկրորդ անգամ դիմելու մասին:»,</w:t>
      </w:r>
    </w:p>
    <w:p>
      <w:pPr/>
      <w:r>
        <w:rPr/>
        <w:t xml:space="preserve">դ․ 2.1-ին կետում «հավելվածի 28-րդ կետով կամ Հայաստանի Հանրապետության վարչապետի 2018 թվականի հունիսի 11-ի N 728-Լ որոշման հավելվածի 18-րդ կետի 20-րդ ենթակետով սահմանված» բառերը փոխարինել «ուղեգրի կամ» բառերով,</w:t>
      </w:r>
    </w:p>
    <w:p>
      <w:pPr/>
      <w:r>
        <w:rPr/>
        <w:t xml:space="preserve">ե․ 4-րդ կետի 4-րդ ենթակետն ուժը կորցրած ճանաչել,</w:t>
      </w:r>
    </w:p>
    <w:p>
      <w:pPr/>
      <w:r>
        <w:rPr/>
        <w:t xml:space="preserve">զ․ 5-րդ կետի 3-րդ ենթակետում «Հայաստանի Հանրապետության առողջապահության նախարարի հրամանի պատճենը» բառերը փոխարինել «հրամանի կամ ուղեգրի պատճենը՝ փոխնակ մոր ծառայություններից օգտվելու ծախսերը փոխհատուցելու համար» բառերով,</w:t>
      </w:r>
    </w:p>
    <w:p>
      <w:pPr/>
      <w:r>
        <w:rPr/>
        <w:t xml:space="preserve">է․ 8-րդ կետը «հասցեով» բառից հետո լրացնել «(առկայության դեպքում)» բառերով:</w:t>
      </w:r>
    </w:p>
    <w:p>
      <w:pPr/>
      <w:r>
        <w:rPr/>
        <w:t xml:space="preserve">2․ Հայաստանի Հանրապետության աշխատանքի և սոցիալական հարցերի նախարարին՝ ըստ անհրաժեշտության Հայաստանի Հանրապետության վարչապետի աշխատակազմ ներկայացնել առաջարկություն՝ Հայաստանի Հանրապետության 2025 թվականի պետական բյուջեում վերաբաշխում և Հայաստանի Հանրապետության կառավարության 2024 թվականի դեկտեմբերի 27-ի N 2060-Ն որոշման մեջ փոփոխություններ և լրացումներ կատարելու վերաբերյալ:</w:t>
      </w:r>
    </w:p>
    <w:p>
      <w:pPr/>
      <w:r>
        <w:rPr/>
        <w:t xml:space="preserve">3․ Սույն որոշումն ուժի մեջ է մտնում հրապարակմանը հաջորդող օրվանից: Սույն որոշման 1-ին կետի 1-ին ենթակետի «գ» պարբերությունը տարածվում է այն դեպքերի վրա, երբ փոխնակ մոր ծառայություններից օգտվելու համար պայմանագիրը կնքվել է սույն որոշումն ուժի մեջ մտնելուց հետո։ Մինչև սույն որոշումն ուժի մեջ մտնելը կնքված պայմանագրերում սույն որոշումն ուժի մեջ մտնելուց հետո համաձայնագրերով կատարված փոփոխությունների վրա սույն որոշման 1-ին կետի 1-ին ենթակետի «գ» պարբերությունը չի տարածվում։</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AA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E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2026-03-31T11:45:14+04:00</dcterms:created>
  <dcterms:modified xsi:type="dcterms:W3CDTF">2026-03-31T11:45:14+04:00</dcterms:modified>
</cp:coreProperties>
</file>

<file path=docProps/custom.xml><?xml version="1.0" encoding="utf-8"?>
<Properties xmlns="http://schemas.openxmlformats.org/officeDocument/2006/custom-properties" xmlns:vt="http://schemas.openxmlformats.org/officeDocument/2006/docPropsVTypes"/>
</file>