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«Անապահովության գնահատման համակարգով անապահով ճանաչված ընտանիքի աշխատունակ անձանց համար կարճաժամկետ ուսուցման դասընթացի կազմակերպման, աշխատանքային փորձ ձեռք բերելու համար աջակցության տրամադրման և զբաղվածության ապահովման ծրագիրը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--------- ---------------- 2025  թվականի  N    - Լ </w:t>
      </w:r>
    </w:p>
    <w:p>
      <w:pPr>
        <w:jc w:val="center"/>
      </w:pPr>
      <w:r>
        <w:rPr>
          <w:b w:val="1"/>
          <w:bCs w:val="1"/>
        </w:rPr>
        <w:t xml:space="preserve">ԱՆԱՊԱՀՈՎՈՒԹՅԱՆ</w:t>
      </w:r>
      <w:r>
        <w:rPr>
          <w:b w:val="1"/>
          <w:bCs w:val="1"/>
        </w:rPr>
        <w:t xml:space="preserve"> ԳՆԱՀԱՏՄԱՆ ՀԱՄԱԿԱՐԳՈՎ ԱՆԱՊԱՀՈՎ ՃԱՆԱՉՎԱԾ ԸՆՏԱՆԻՔԻ ԱՇԽԱՏՈՒՆԱԿ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ՀԱՄԱՐ ԿԱՐՃԱԺԱՄԿԵՏ ՈՒՍՈՒՑՄԱՆ ԴԱՍԸՆԹԱՑԻ </w:t>
      </w:r>
      <w:r>
        <w:rPr>
          <w:b w:val="1"/>
          <w:bCs w:val="1"/>
        </w:rPr>
        <w:t xml:space="preserve">ԿԱԶՄԱԿԵՐՊՄԱՆ, </w:t>
      </w:r>
      <w:r>
        <w:rPr>
          <w:b w:val="1"/>
          <w:bCs w:val="1"/>
        </w:rPr>
        <w:t xml:space="preserve">ԱՇԽԱՏԱՆՔԱՅԻՆ ՓՈՐՁ ՁԵՌՔ ԲԵՐԵԼՈՒ ՀԱՄԱՐ ԱՋԱԿՑՈՒԹՅԱՆ ՏՐԱՄԱԴՐՄԱՆ</w:t>
      </w:r>
      <w:r>
        <w:rPr>
          <w:b w:val="1"/>
          <w:bCs w:val="1"/>
        </w:rPr>
        <w:t xml:space="preserve"> ԵՎ ԶԲԱՂՎԱԾՈՒԹՅԱՆ ԱՊԱՀՈՎՄԱՆ</w:t>
      </w:r>
      <w:r>
        <w:rPr>
          <w:b w:val="1"/>
          <w:bCs w:val="1"/>
        </w:rPr>
        <w:t xml:space="preserve"> ԾՐԱԳԻՐԸ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Հիմք ընդունելով «Զբաղվածության մասին» Հայաստանի Հանրապետության օրենքի 21-րդ հոդվածի 1-ին մասի 7-րդ կետը՝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անապահովության գնահատման համակարգով անապահով ճանաչված ընտանիքի աշխատունակ անձանց համար կարճաժամկետ ուսուցման դասընթացի կազմակերպման, աշխատանքային փորձ ձեռք բերելու համար աջակցության տրամադրման և զբաղվածության ապահովման ծրագիրը՝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նախարարին՝ սույն որոշումն ուժի մեջ մտնելուց հետո 20 աշխատանքային օրվա ընթացքում Հայաստանի Հանրապետության վարչապետի աշխատակազմ ներկայացնել Հայաստանի Հանրապետության կառավարության 2024 թվականի դեկտեմբերի 27-ի N 2060-Ն որոշման մեջ սույն որոշումից բխող փոփոխություններ կատարելու վերաբերյալ առաջարկություններ։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              ՀՀ կառավարության 2025 թվականի</w:t>
      </w:r>
    </w:p>
    <w:p>
      <w:pPr>
        <w:jc w:val="end"/>
      </w:pPr>
      <w:r>
        <w:rPr/>
        <w:t xml:space="preserve">______________ ____ -ի N ______ որոշման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ԾՐԱԳԻՐ</w:t>
      </w:r>
    </w:p>
    <w:p>
      <w:pPr>
        <w:jc w:val="center"/>
      </w:pPr>
      <w:r>
        <w:rPr>
          <w:b w:val="1"/>
          <w:bCs w:val="1"/>
        </w:rPr>
        <w:t xml:space="preserve">ԱՆԱՊԱՀՈՎՈՒԹՅԱՆ ԳՆԱՀԱՏՄԱՆ ՀԱՄԱԿԱՐԳՈՎ ԱՆԱՊԱՀՈՎ ՃԱՆԱՉՎԱԾ ԸՆՏԱՆԻՔԻ ԱՇԽԱՏՈՒՆԱԿ ԱՆՁԱՆՑ </w:t>
      </w:r>
      <w:r>
        <w:rPr>
          <w:b w:val="1"/>
          <w:bCs w:val="1"/>
        </w:rPr>
        <w:t xml:space="preserve">ՀԱՄԱՐ ԿԱՐՃԱԺԱՄԿԵՏ ՈՒՍՈՒՑՄԱՆ ԴԱՍԸՆԹԱՑԻ </w:t>
      </w:r>
      <w:r>
        <w:rPr>
          <w:b w:val="1"/>
          <w:bCs w:val="1"/>
        </w:rPr>
        <w:t xml:space="preserve">ԿԱԶՄԱԿԵՐՊՄԱՆ, </w:t>
      </w:r>
      <w:r>
        <w:rPr>
          <w:b w:val="1"/>
          <w:bCs w:val="1"/>
        </w:rPr>
        <w:t xml:space="preserve">ԱՇԽԱՏԱՆՔԱՅԻՆ ՓՈՐՁ ՁԵՌՔ ԲԵՐԵԼՈՒ ՀԱՄԱՐ ԱՋԱԿՑՈՒԹՅԱՆ ՏՐԱՄԱԴՐՄԱՆ</w:t>
      </w:r>
      <w:r>
        <w:rPr>
          <w:b w:val="1"/>
          <w:bCs w:val="1"/>
        </w:rPr>
        <w:t xml:space="preserve"> ԵՎ ԶԲԱՂՎԱԾՈՒԹՅԱՆ ԱՊԱՀՈՎՄԱՆ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ԳԼՈՒԽ 1. ԸՆԴՀԱՆՈՒՐ ԴՐՈՒՅԹՆԵՐ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ծրագրի նպատակն անապահովության գնահատման համակարգով անապահով ճանաչված ընտանիքի աշխատունակ անձանց տնտեսական ակտիվացումն է՝ գործատուի կողմից ներկայացված պահանջներին համապատասխան մասնագիտական հմտություններ, կարողություններ և աշխատանքային փորձ ձեռք բերելուն աջակցելու և նրանց կայուն զբաղվածությունն ապահովելու միջոցով։</w:t>
      </w:r>
    </w:p>
    <w:p>
      <w:pPr>
        <w:numPr>
          <w:ilvl w:val="0"/>
          <w:numId w:val="3"/>
        </w:numPr>
      </w:pPr>
      <w:r>
        <w:rPr/>
        <w:t xml:space="preserve">Սույն ծրագրին մասնակցելու ցանկության դեպքում թափուր աշխատատեղ ունեցող գործատուն (բացառությամբ հանրային ծառայություն իրականացնող պետական կառավարման համակարգի մարմինների) հարթակում նշում է կատարում ծրագրի շրջանակներում աջակություն տրամադրելու համար իր տվյալները մշակելու, օգտագործելու և փոխանցելու վերաբերյալ համաձայնություն տալու մասին և ներկայացնում է դիմում՝ նշելով թափուր հաստիքի անվանումը, աշխատանքի համար անհրաժեշտ մասնագիտական հմտությունների և կարողությունների պահանջները:</w:t>
      </w:r>
    </w:p>
    <w:p>
      <w:pPr>
        <w:numPr>
          <w:ilvl w:val="0"/>
          <w:numId w:val="3"/>
        </w:numPr>
      </w:pPr>
      <w:r>
        <w:rPr/>
        <w:t xml:space="preserve">Գործատուի դիմումը հարթակի միջոցով փոխանցվում է Միասնական սոցիալական ծառայության (այսուհետ՝ ծառայություն) տարածքային կենտրոնի (այսուհետ՝ տարածքային կենտրոն) մասնագետին, որտեղ ցուցադրվում է գործատուի վերաբերյալ հետևյալ տեղեկատվությունը՝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պետական եկամուտների կոմիտեի «Եկամտային հարկի, շահութահարկի և սոցիալական վճարի անձնավորված հաշվառման համակարգից» գործատուի հարկ վճարողի հաշվառման համարը,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արդարադատության նախարարության իրավաբանական անձանց պետական ռեեստրի տվյալների շտեմարանից կազմակերպության անվանումը, տեսակը, հիմնադրման ամսաթիվը, գործատուի անունը, ազգանունը և հայրանունը, իրավաբանական հասցեն,</w:t>
      </w:r>
    </w:p>
    <w:p>
      <w:pPr>
        <w:numPr>
          <w:ilvl w:val="0"/>
          <w:numId w:val="4"/>
        </w:numPr>
      </w:pPr>
      <w:r>
        <w:rPr/>
        <w:t xml:space="preserve">գործատուի կողմից հարթակ մուտքագրված այլ տեղեկատվություն։</w:t>
      </w:r>
    </w:p>
    <w:p>
      <w:pPr/>
      <w:r>
        <w:rPr/>
        <w:t xml:space="preserve">5․ Տարածքային կենտրոնի մասնագետի կողմից գործատուի դիմումը հաստատվելուց հետո հարթակն ինքնաշխատ եղանակով համադրում է սույն կարգի 3-րդ կետով նշված պահանջները և աշխատանք փնտրողի վերաբերյալ հարթակում առկա տեղեկատվությունը, որի արդյունքում գործատուի օգտահաշվում ցուցադրվում է միջոցառման մեջ ընդգրկման ենթակա անձանց ցուցակը (անուն, ազգանուն, հայրանուն, մասնագիտություն, որակավորում, հեռախոսահամար, էլեկտրոնային փոստի հասցե, ինքնակենսագրական (հրապարակված լինելու դեպքում))։</w:t>
      </w:r>
    </w:p>
    <w:p>
      <w:pPr/>
      <w:r>
        <w:rPr/>
        <w:t xml:space="preserve">6․ Սույն ծրագրի 5-րդ կետում նշված համադրման արդյունքում տարածքային կենտրոնի մասնագետին սույն ծրագրի 4-րդ կետում նշված գործատուի վերաբերյալ տեղեկատվության հետ մեկտեղ, տվյալների շտեմարանների փոխգործելիության միջոցով հասանելի է դառնում նաև աշխատանք փնտրողի վերաբերյալ հետևյալ տեղեկատվությունը.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ներքին գործերի նախարարության բնակչության պետական ռեգիստրի տվյալների շտեմարանից անձի անունը, ազգանունը և հայրանունը, անձը հաստատող փաստաթղթի սերիան և համարը, հանրային ծառայության համարանիշը կամ այն չունենալու վերաբերյալ տեղեկանքը, սեռը, քաղաքացիությունը, ծննդյան ամսաթիվը և հաշվառման հասցեն,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պետական եկամուտների կոմիտեի «Եկամտային հարկի, շահութահարկի և սոցիալական վճարի անձնավորված հաշվառման համակարգից» անձի աշխատանքային տվյալները՝ պաշտոնը, կազմակերպության անվանումը և պաշտոնավարման ժամանակահատվածը,</w:t>
      </w:r>
    </w:p>
    <w:p>
      <w:pPr>
        <w:numPr>
          <w:ilvl w:val="0"/>
          <w:numId w:val="5"/>
        </w:numPr>
      </w:pPr>
      <w:r>
        <w:rPr/>
        <w:t xml:space="preserve">Քաղաքացիական կացության և ակտերի գրանցման գործակալության տվյալների շտեմարանից անձի մահվան վերաբերյալ տեղեկատվությունը, որը ստուգվում է նաև ծրագրի ամբողջ ընթացքում,</w:t>
      </w:r>
    </w:p>
    <w:p>
      <w:pPr>
        <w:numPr>
          <w:ilvl w:val="0"/>
          <w:numId w:val="5"/>
        </w:numPr>
      </w:pPr>
      <w:r>
        <w:rPr/>
        <w:t xml:space="preserve">անձի կողմից հարթակ մուտքագրված այլ տեղեկատվություն։</w:t>
      </w:r>
    </w:p>
    <w:p>
      <w:pPr>
        <w:numPr>
          <w:ilvl w:val="0"/>
          <w:numId w:val="6"/>
        </w:numPr>
      </w:pPr>
      <w:r>
        <w:rPr/>
        <w:t xml:space="preserve">Գործատուի դիմումը հաստատվելուց հետո երկու աշխատանքային օրվա ընթացքում գործատուն ցուցակում ընդգրկված անձանցից ընտրում է իր պահանջներին առավելապես բավարարող անձին (այսուհետ՝ շահառու) և հարթակի միջոցով առաջարկում տարածքային կենտրոնին՝</w:t>
      </w:r>
    </w:p>
    <w:p>
      <w:pPr/>
      <w:r>
        <w:rPr/>
        <w:t xml:space="preserve">1) շահառուի համար կազմակերպել կարճաժամկետ ուսուցման դասընթաց (շարունակական մասնագիտական զարգացում. այսուհետ՝ ուսուցում)՝</w:t>
      </w:r>
    </w:p>
    <w:p>
      <w:pPr/>
      <w:r>
        <w:rPr/>
        <w:t xml:space="preserve">ա.  իր մոտ կամ</w:t>
      </w:r>
    </w:p>
    <w:p>
      <w:pPr/>
      <w:r>
        <w:rPr/>
        <w:t xml:space="preserve">բ. իր կողմից առաջարկվող ուսումնական հաստատությունում կամ</w:t>
      </w:r>
    </w:p>
    <w:p>
      <w:pPr/>
      <w:r>
        <w:rPr/>
        <w:t xml:space="preserve">2) շահառուի համար իր մոտ կազմակերպել աշխատանքային փորձի ձեռքբերման գործընթաց կամ</w:t>
      </w:r>
    </w:p>
    <w:p>
      <w:pPr/>
      <w:r>
        <w:rPr/>
        <w:t xml:space="preserve">3) տրամադրել իրեն միանվագ փոխհատուցում՝ շահառուի հետ առնվազն մեկ տարի ժամկետով աշխատանքային պայմանագիր կնքելու համար։</w:t>
      </w:r>
    </w:p>
    <w:p>
      <w:pPr>
        <w:numPr>
          <w:ilvl w:val="0"/>
          <w:numId w:val="7"/>
        </w:numPr>
      </w:pPr>
      <w:r>
        <w:rPr/>
        <w:t xml:space="preserve">Շահառուն սույն ծրագրում կարող է ընդգրկվել միայն մեկ անգամ, ընդ որում՝ սույն ծրագրի 7-րդ կետում նշված աջակցության ուղղություններից միայն մեկով։</w:t>
      </w:r>
    </w:p>
    <w:p>
      <w:pPr>
        <w:numPr>
          <w:ilvl w:val="0"/>
          <w:numId w:val="7"/>
        </w:numPr>
      </w:pPr>
      <w:r>
        <w:rPr/>
        <w:t xml:space="preserve">Ծրագիրը ֆինանսավորվում է`</w:t>
      </w:r>
    </w:p>
    <w:p>
      <w:pPr/>
      <w:r>
        <w:rPr/>
        <w:t xml:space="preserve">1) Հայաստանի Հանրապետության պետական բյուջեի միջոցների հաշվին.</w:t>
      </w:r>
    </w:p>
    <w:p>
      <w:pPr/>
      <w:r>
        <w:rPr/>
        <w:t xml:space="preserve">2) օրենքով չարգելված այլ աղբյուրներից` Հայաստանի Հանրապետության օրենսդրությամբ սահմանված կարգով: </w:t>
      </w:r>
    </w:p>
    <w:p>
      <w:pPr/>
      <w:r>
        <w:rPr>
          <w:b w:val="1"/>
          <w:bCs w:val="1"/>
        </w:rPr>
        <w:t xml:space="preserve">ԳԼՈՒԽ 2.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ՆԱՊԱՀՈՎՈՒԹՅԱՆ ԳՆԱՀԱՏՄԱՆ ՀԱՄԱԿԱՐԳՈՎ ԱՆԱՊԱՀՈՎ ՃԱՆԱՉՎԱԾ ԸՆՏԱՆԻՔԻ ԱՇԽԱՏՈՒՆԱԿ ԱՆՁԱՆՑ ԶԲԱՂՎԱԾՈՒԹՅԱՆ ԱՊԱՀՈՎՈՒՄՆ ՈՒՍՈՒՑՄԱՆ ԿԱԶՄԱԿԵՐՊՄԱՆ ՄԻՋՈՑՈՎ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Գործատուի կողմից շահառուի ուսուցումը կազմակերպելու համար տարածքային կենտրոնի, գործատուի և շահառուի միջև կնքվում է ուսուցման կազմակերպման մասին եռակողմ պայմանագիր (այսուհետ` պայմանագիր 1), որի վերաբերյալ տեղեկատվությունը (պայմանագիր 1-ի համարը և կնքման ամսաթիվը) տարածքային կենտրոնի մասնագետի կողմից մուտքագրվում է հարթակում։ Պայմանագիր 1-ի օրինակելի ձևը հաստատում է Հայաստանի Հանրապետության աշխատանքի և սոցիալական հարցերի նախարարը (այսուհետ՝ նախարար)։</w:t>
      </w:r>
    </w:p>
    <w:p>
      <w:pPr>
        <w:numPr>
          <w:ilvl w:val="0"/>
          <w:numId w:val="8"/>
        </w:numPr>
      </w:pPr>
      <w:r>
        <w:rPr/>
        <w:t xml:space="preserve">Պայմանագիր 1-ի հիման վրա շահառուն ընդգրկվում է մինչև հինգ ամիս տևողությամբ իրականացվող ուսուցման համապատասխան դասընթացում և առցանց տարածքային կենտրոն է ներկայացնում ուսումնական հաստատության կամ գործատուի հետ կնքված մասնագիտական ուսուցման իրականացման պայմանագրի էլեկտրոնային պատկերատպված (սքանավորված) տարբերակը։ Պայմանագրի վերաբերյալ տեղեկատվությունը (պայմանագրի համարը և կնքման ամսաթիվը) տարածքային կենտրոնի մասնագետի կողմից մուտքագրվում է հարթակում։</w:t>
      </w:r>
    </w:p>
    <w:p>
      <w:pPr>
        <w:numPr>
          <w:ilvl w:val="0"/>
          <w:numId w:val="8"/>
        </w:numPr>
      </w:pPr>
      <w:r>
        <w:rPr/>
        <w:t xml:space="preserve">Ուսուցման ամբողջ ժամանակահատվածում, սույն ծրագրի 11-րդ կետով նախատեսված ուսուցման իրականացման պայմանագրի հիման վրա, ուսուցմանը մասնակցած օրերին համապատասխան, շահառուին ամսական կտրվածքով վճարվում է՝</w:t>
      </w:r>
    </w:p>
    <w:p>
      <w:pPr/>
      <w:r>
        <w:rPr/>
        <w:t xml:space="preserve">1) ուսման վարձի փոխհատուցում.</w:t>
      </w:r>
    </w:p>
    <w:p>
      <w:pPr/>
      <w:r>
        <w:rPr/>
        <w:t xml:space="preserve">2) կրթաթոշակ` 50000 դրամի չափով:</w:t>
      </w:r>
    </w:p>
    <w:p>
      <w:pPr>
        <w:numPr>
          <w:ilvl w:val="0"/>
          <w:numId w:val="9"/>
        </w:numPr>
      </w:pPr>
      <w:r>
        <w:rPr/>
        <w:t xml:space="preserve">Ուսուցման դասընթացի համար ուսման վարձի փոխհատուցման ընդհանուր գումարի չափը չի կարող գերազանցել 250000 դրամը։</w:t>
      </w:r>
    </w:p>
    <w:p>
      <w:pPr>
        <w:numPr>
          <w:ilvl w:val="0"/>
          <w:numId w:val="9"/>
        </w:numPr>
      </w:pPr>
      <w:r>
        <w:rPr/>
        <w:t xml:space="preserve">Ոչ լրիվ ուսումնական ամսվա համար փոխհատուցման (կրթաթոշակի) գումարի չափը հաշվարկվում է` փոխհատուցման (կրթաթոշակի) ամսական գումարը բաժանելով տվյալ ամսվա համար նախատեսված ուսուցման օրերի թվի վրա և բազմապատկելով ուսուցմանը մասնակցած օրերի թվով։</w:t>
      </w:r>
    </w:p>
    <w:p>
      <w:pPr>
        <w:numPr>
          <w:ilvl w:val="0"/>
          <w:numId w:val="9"/>
        </w:numPr>
      </w:pPr>
      <w:r>
        <w:rPr/>
        <w:t xml:space="preserve">Շահառուն բանկային հաշիվ չունենալու դեպքում ուսուցման դասընթացում ընդգրկվելուց հետո եռօրյա ժամկետում առևտրային բանկում բացում է բանկային հաշիվ և տարածքային կենտրոն է ներկայացնում հայտարարություն իր բանկային հաշվի տվյալների մասին:</w:t>
      </w:r>
    </w:p>
    <w:p>
      <w:pPr>
        <w:numPr>
          <w:ilvl w:val="0"/>
          <w:numId w:val="9"/>
        </w:numPr>
      </w:pPr>
      <w:r>
        <w:rPr/>
        <w:t xml:space="preserve">Շահառուն մինչև ուսուցման դասընթացի յուրաքանչյուր ամսվան հաջորդող ամսվա հինգերորդ աշխատանքային օրն առձեռն կամ էլեկտրոնային եղանակով տարածքային կենտրոն է ներկայացնում ուսումնական հաստատության կողմից տրամադրված տեղեկանք՝ նախորդ ամսվա ընթացքում ուսուցմանը մասնակցած օրերին համապատասխան ուսման վարձի չափի վերաբերյալ։</w:t>
      </w:r>
    </w:p>
    <w:p>
      <w:pPr>
        <w:numPr>
          <w:ilvl w:val="0"/>
          <w:numId w:val="9"/>
        </w:numPr>
      </w:pPr>
      <w:r>
        <w:rPr/>
        <w:t xml:space="preserve">Տարածքային կենտրոնը սույն ծրագրի 16-րդ կետով նախատեսված տեղեկանքն ստանալուց հետո ինն աշխատանքային օրվա ընթացքում շահառուին վճարում է ուսման վարձի փոխհատուցումն ու կրթաթոշակը՝ նրա բանկային հաշվեհամարին փոխանցելու միջոցով, որից հետո շահառուն երեք աշխատանքային օրվա ընթացքում տարածքային կենտրոն է ներկայացնում ուսման վարձի վճարումը հավաստող փաստաթուղթը։</w:t>
      </w:r>
    </w:p>
    <w:p>
      <w:pPr>
        <w:numPr>
          <w:ilvl w:val="0"/>
          <w:numId w:val="9"/>
        </w:numPr>
      </w:pPr>
      <w:r>
        <w:rPr/>
        <w:t xml:space="preserve">Ուսուցման դասընթացն ավարտելուց հետո 10 աշխատանքային օրվա ընթացքում շահառուն ստացած վկայականի էլեկտրոնային պատկերատպված (սքանավորված) տարբերակը մուտքագրում է հարթակում և այդ մասին տեղեկացնում գործատուին և տարածքային կենտրոնին:</w:t>
      </w:r>
    </w:p>
    <w:p>
      <w:pPr>
        <w:numPr>
          <w:ilvl w:val="0"/>
          <w:numId w:val="9"/>
        </w:numPr>
      </w:pPr>
      <w:r>
        <w:rPr/>
        <w:t xml:space="preserve">Սույն ծրագրի 18-րդ կետում նշված տեղեկատվությունն ստանալուց հետո գործատուն երկու աշխատանքային օրվա ընթացքում Հայաստանի Հանրապետության աշխատանքային օրենսդրությամբ սահմանված կարգով շահառուի հետ կնքում է նորմալ աշխատաժամանակի ռեժիմով (մեկ դրույքով) աշխատանքային պայմանագիր՝ առնվազն վեց ամիս ժամկետով։</w:t>
      </w:r>
    </w:p>
    <w:p>
      <w:pPr>
        <w:numPr>
          <w:ilvl w:val="0"/>
          <w:numId w:val="9"/>
        </w:numPr>
      </w:pPr>
      <w:r>
        <w:rPr/>
        <w:t xml:space="preserve">Շահառուի հետ աշխատանքային պայմանագիր կնքելուց հետո գործատուն երկու աշխատանքային օրվա ընթացքում աշխատանքային պայմանագրի էլեկտրոնային պատկերատպված (սքանավորված) տարբերակն առցանց ներկայացնում է տարածքային կենտրոն։ Տարածքային կենտրոնի մասնագետը աշխատանքային պայմանագրի վերաբերյալ տեղեկատվությունը (աշխատանքային պայմանագրի համարը և կնքման ամսաթիվը) մուտքագրում է հարթակ։</w:t>
      </w:r>
    </w:p>
    <w:p>
      <w:pPr>
        <w:numPr>
          <w:ilvl w:val="0"/>
          <w:numId w:val="9"/>
        </w:numPr>
      </w:pPr>
      <w:r>
        <w:rPr/>
        <w:t xml:space="preserve">Աշխատանքային պայմանագիրը կնքելուց հետո վեց ամիս ժամկետով, ամսական կտրվածքով, գործատուին տրվում է գումար՝ առավելագույնը 50000 դրամի չափով՝ շահառուի աշխատավարձից հաշվարկվող եկամտային հարկը, դրոշմանիշային վճարը և օրենքով սահմանված դեպքերում՝ սոցիալական վճարը փոխհատուցելու համար։</w:t>
      </w:r>
    </w:p>
    <w:p>
      <w:pPr>
        <w:numPr>
          <w:ilvl w:val="0"/>
          <w:numId w:val="9"/>
        </w:numPr>
      </w:pPr>
      <w:r>
        <w:rPr/>
        <w:t xml:space="preserve">Աշխատանքային պայմանագիրը կնքելուց հետո գործատուն մինչև յուրաքանչյուր ամսվան հաջորդող ամսվա հինգերորդ աշխատանքային օրը տարածքային կենտրոն է ներկայացնում տեղեկատվություն՝ նախորդ ամսվա ընթացքում աշխատողների աշխատավարձից հաշվարկված և վճարված եկամտային հարկի, դրոշմանիշային վճարի և օրենքով սահմանված դեպքերում` սոցիալական վճարի չափի վերաբերյալ։</w:t>
      </w:r>
    </w:p>
    <w:p>
      <w:pPr>
        <w:numPr>
          <w:ilvl w:val="0"/>
          <w:numId w:val="9"/>
        </w:numPr>
      </w:pPr>
      <w:r>
        <w:rPr/>
        <w:t xml:space="preserve">Տարածքային կենտրոնի մասնագետը սույն ծրագրի 22-րդ կետով նախատեսված տեղեկատվությունն ստանալուց հետո Հայաստանի Հանրապետության պետական եկամուտների կոմիտեի «Եկամտային հարկի, շահութահարկի և սոցիալական վճարի անձնավորված հաշվառման համակարգի» միջոցով մինչև տվյալ ամսվան հաջորդող ամսվա 20-ը հավաստիանում է ներկայացված տեղեկատվության ճշգրիտ լինելու մեջ, և ինն աշխատանքային օրվա ընթացքում սույն ծրագրի 21-րդ կետում նշված աջակցությունը տրամադրում է գործատուին՝ նրա բանկային հաշվեհամարին փոխանցելու միջոցով։</w:t>
      </w:r>
    </w:p>
    <w:p>
      <w:pPr>
        <w:numPr>
          <w:ilvl w:val="0"/>
          <w:numId w:val="9"/>
        </w:numPr>
      </w:pPr>
      <w:r>
        <w:rPr/>
        <w:t xml:space="preserve">Սույն ծրագրի 19-րդ կետով նախատեսված ժամկետում շահառուի հետ աշխատանքային պայմանագիր չկնքելու, կամ կնքված աշխատանքային պայմանագիրը մինչև պայմանագրի գործողության ժամկետի վեց ամիսը լրանալը լուծելու դեպքում գործատուն ծառայությանն է վճարում հատուցում՝ իր առաջարկությամբ կազմակերպված ուսուցման ընթացքում շահառուին որպես ուսման վարձի փոխհատուցում և կրթաթոշակ վճարված գումարի չափով՝ բացառությամբ Հայաստանի Հանրապետության աշխատանքային օրենսգրքի 109-րդ հոդվածի 1-ին մասի 5-7-րդ, 11-րդ, 12-րդ կետերով, 12.2-րդ կետի «դ» պարբերությամբ, 13-րդ, 14-րդ կետերով, 113-րդ հոդվածի 1-ին մասի 1-ին, 5-րդ, 6-րդ, 8-10-րդ կետերով նախատեսված հիմքերով լուծելու դեպքում, ինչպես նաև այն դեպքում, երբ գործատուն մեկամսյա ժամկետում նոր աշխատանքային պայմանագիր է կնքում նույն շահառուի հետ՝ առնվազն սույն ծրագրի 19-րդ կետում նշված պայմանագրով սահմանված ժամկետի չիրացված մասով։</w:t>
      </w:r>
    </w:p>
    <w:p>
      <w:pPr>
        <w:numPr>
          <w:ilvl w:val="0"/>
          <w:numId w:val="9"/>
        </w:numPr>
      </w:pPr>
      <w:r>
        <w:rPr/>
        <w:t xml:space="preserve">Ուսուցման ամբողջ ընթացքում շահառուի ստացած կրթաթոշակը և որպես ուսման վարձի փոխհատուցում տրամադրված գումարը ենթակա են շահառուի կողմից վերադարձման, եթե շահառուն ներկայացրել է ոչ հավաստի տվյալներ, կամ տարածքային կենտրոնին չի տեղեկացրել նախկինում ներկայացված տվյալներում կատարված փոփոխությունների մասին, կամ հեռացվել է ուսուցման դասընթացից երեք անգամ անհարգելի պատճառով դասընթացի չներկայանալու հիմքով, կամ լուծել է աշխատանքային պայմանագիրը մինչև սույն ծրագրի 19-րդ կետով սահմանված ժամկետի ավարտը։ </w:t>
      </w:r>
    </w:p>
    <w:p>
      <w:pPr/>
      <w:r>
        <w:rPr>
          <w:b w:val="1"/>
          <w:bCs w:val="1"/>
        </w:rPr>
        <w:t xml:space="preserve">ԳԼՈՒԽ 3.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ՆԱՊԱՀՈՎՈՒԹՅԱՆ ԳՆԱՀԱՏՄԱՆ ՀԱՄԱԿԱՐԳՈՎ ԱՆԱՊԱՀՈՎ ՃԱՆԱՉՎԱԾ ԸՆՏԱՆԻՔԻ ԱՇԽԱՏՈՒՆԱԿ</w:t>
      </w:r>
      <w:r>
        <w:rPr>
          <w:b w:val="1"/>
          <w:bCs w:val="1"/>
        </w:rPr>
        <w:t xml:space="preserve"> ԱՆՁԱՆՑ ԶԲԱՂՎԱԾՈՒԹՅԱՆ ԱՊԱՀՈՎՈՒՄՆ ԱՇԽԱՏԱՆՔԱՅԻՆ ՓՈՐՁԻ ՁԵՌՔԲԵՐՄԱՆ ԳՈՐԾԸՆԹԱՑԻ ՄԻՋՈՑՈՎ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Գործատուի կողմից շահառուի աշխատանքային փորձի ձեռքբերման գործընթացն իր մոտ կազմակերպելու դեպքում` տարածքային կենտրոնի, գործատուի և շահառուի միջև կնքվում է աշխատանքային փորձի ձեռքբերման գործընթացի կազմակերպման մասին եռակողմ պայմանագիր (այսուհետ` պայմանագիր 2), որի վերաբերյալ տեղեկատվությունը (պայմանագիր 2-ի համարը և կնքման ամսաթիվը) տարածքային կենտրոնի մասնագետի կողմից մուտքագրվում է հարթակում։ Պայմանագիր 2-ի օրինակելի ձևը հաստատում է նախարարը։</w:t>
      </w:r>
    </w:p>
    <w:p>
      <w:pPr>
        <w:numPr>
          <w:ilvl w:val="0"/>
          <w:numId w:val="10"/>
        </w:numPr>
      </w:pPr>
      <w:r>
        <w:rPr/>
        <w:t xml:space="preserve">Պայմանագիր 2-ը կնքելուց հետո երկու աշխատանքային օրվա ընթացքում գործատուն Հայաստանի Հանրապետության աշխատանքային օրենսդրությամբ սահմանված կարգով շահառուի հետ կնքում է նորմալ աշխատաժամանակի ռեժիմով (մեկ դրույքով) աշխատանքային պայմանագիր՝ առնվազն վեց ամիս ժամկետով։</w:t>
      </w:r>
    </w:p>
    <w:p>
      <w:pPr>
        <w:numPr>
          <w:ilvl w:val="0"/>
          <w:numId w:val="10"/>
        </w:numPr>
      </w:pPr>
      <w:r>
        <w:rPr/>
        <w:t xml:space="preserve">Շահառուի հետ աշխատանքային պայմանագիրը կնքելուց հետո գործատուն երկու աշխատանքային օրվա ընթացքում աշխատանքային պայմանագրի էլեկտրոնային պատկերատպված (սքանավորված) տարբերակն առցանց ներկայացնում է տարածքային կենտրոն: Տարածքային կենտրոնի մասնագետը աշխատանքային պայմանագրի վերաբերյալ տեղեկատվությունը (աշխատանքային պայմանագրի համարը և կնքման ամսաթիվը) մուտքագրում է հարթակ։</w:t>
      </w:r>
    </w:p>
    <w:p>
      <w:pPr>
        <w:numPr>
          <w:ilvl w:val="0"/>
          <w:numId w:val="10"/>
        </w:numPr>
      </w:pPr>
      <w:r>
        <w:rPr/>
        <w:t xml:space="preserve">Շահառուի հետ աշխատանքային պայմանագիրը կնքելուց հետո գործատուն երեք ամիս ժամկետով իր մոտ կազմակերպում է շահառուի աշխատանքային փորձի ձեռքբերման գործընթաց, որի ընթացքում գործատուին տրամադրվում է փոխհատուցում շահառուի աշխատավարձի վճարման համար` 165000 դրամի չափով, ամսական կտրվածքով՝ ներառյալ շահառուի աշխատավարձից հաշվարկվող եկամտային հարկը, դրոշմանիշային վճարը և օրենքով սահմանված դեպքերում` սոցիալական վճարը։</w:t>
      </w:r>
    </w:p>
    <w:p>
      <w:pPr>
        <w:numPr>
          <w:ilvl w:val="0"/>
          <w:numId w:val="10"/>
        </w:numPr>
      </w:pPr>
      <w:r>
        <w:rPr/>
        <w:t xml:space="preserve">Գործատուի մոտ աշխատանքային փորձի ձեռքբերման գործընթացի կազմակերպումից հետո երեք ամիս ժամկետով, ամսական կտրվածքով, գործատուին տրվում է գումար առավելագույնը 50000 դրամի չափով՝ շահառուի աշխատավարձից հաշվարկվող եկամտային հարկը, դրոշմանիշային վճարը և օրենքով սահմանված դեպքերում` սոցիալական վճարը փոխհատուցելու համար։</w:t>
      </w:r>
    </w:p>
    <w:p>
      <w:pPr>
        <w:numPr>
          <w:ilvl w:val="0"/>
          <w:numId w:val="10"/>
        </w:numPr>
      </w:pPr>
      <w:r>
        <w:rPr/>
        <w:t xml:space="preserve">Աշխատանքային պայմանագիրը կնքելուց հետո գործատուն մինչև յուրաքանչյուր ամսվան հաջորդող ամսվա հինգերորդ աշխատանքային օրը տարածքային կենտրոն է ներկայացնում տեղեկատվություն՝ նախորդ ամսվա ընթացքում աշխատողների աշխատած օրերի և նրանց աշխատավարձից հաշվարկված և վճարված եկամտային հարկի, դրոշմանիշային վճարի և օրենքով սահմանված դեպքերում` սոցիալական վճարի չափի վերաբերյալ։</w:t>
      </w:r>
    </w:p>
    <w:p>
      <w:pPr>
        <w:numPr>
          <w:ilvl w:val="0"/>
          <w:numId w:val="10"/>
        </w:numPr>
      </w:pPr>
      <w:r>
        <w:rPr/>
        <w:t xml:space="preserve">Սույն ծրագրի 29-րդ կետով նախատեսված աջակցությունը տրամադրվում է ամսվա լրիվ աշխատած օրերի համար, ընդ որում՝ ոչ լրիվ աշխատած ամսվա համար փոխհատուցման գումարի չափը հաշվարկվում է` փոխհատուցման ամսական գումարը բաժանելով տվյալ ամսվա աշխատանքային օրերի թվի վրա և բազմապատկելով լրիվ աշխատած օրերի թվով:</w:t>
      </w:r>
    </w:p>
    <w:p>
      <w:pPr>
        <w:numPr>
          <w:ilvl w:val="0"/>
          <w:numId w:val="10"/>
        </w:numPr>
      </w:pPr>
      <w:r>
        <w:rPr/>
        <w:t xml:space="preserve">Տարածքային կենտրոնի մասնագետը սույն ծրագրի 31-րդ կետով նախատեսված տեղեկատվությունն ստանալուց հետո Հայաստանի Հանրապետության պետական եկամուտների կոմիտեի «Եկամտային հարկի, շահութահարկի և սոցիալական վճարի անձնավորված հաշվառման համակարգի» միջոցով մինչև տվյալ ամսվան հաջորդող ամսվա 20-ը հավաստիանում է ներկայացված տեղեկատվության ճշգրիտ լինելու մեջ, և ինն աշխատանքային օրվա ընթացքում սույն ծրագրի 29-րդ կետում նշված աջակցությունը տրամադրում է գործատուին՝ նրա բանկային հաշվեհամարին փոխանցելու միջոցով։</w:t>
      </w:r>
    </w:p>
    <w:p>
      <w:pPr>
        <w:numPr>
          <w:ilvl w:val="0"/>
          <w:numId w:val="10"/>
        </w:numPr>
      </w:pPr>
      <w:r>
        <w:rPr/>
        <w:t xml:space="preserve">Շահառուի ժամանակավոր անաշխատունակության և նպատակային արձակուրդում գտնվելու ժամանակահատվածների համար գործատուին փոխհատուցում չի տրամադրվում։</w:t>
      </w:r>
    </w:p>
    <w:p>
      <w:pPr>
        <w:numPr>
          <w:ilvl w:val="0"/>
          <w:numId w:val="10"/>
        </w:numPr>
      </w:pPr>
      <w:r>
        <w:rPr/>
        <w:t xml:space="preserve">Ծրագրի շրջանակներում շահառուի աշխատավարձի վճարման համար գործատուին փոխհատուցված ֆինանսական միջոցները «Զբաղվածության մասին» Հայաստանի Հանրապետության օրենքի 16-րդ հոդվածի 6-րդ մասով սահմանված կարգով ենթակա են ամբողջությամբ վերադարձման գործատուի կողմից՝ աշխատանքային պայմանագիրը մինչև գործողության ժամկետը լրանալը գործատուի կողմից լուծելու դեպքում՝ բացառությամբ Հայաստանի Հանրապետության աշխատանքային օրենսգրքի 109-րդ հոդվածի 1-ին մասի 5-7-րդ, 11-րդ, 12-րդ կետերով, 12.2-րդ կետի «դ» պարբերությամբ, 13-րդ, 14-րդ կետերով, 113-րդ հոդվածի 1-ին մասի 1-ին, 5-րդ, 6-րդ, 8-10-րդ կետերով նախատեսված հիմքերով, ինչպես նաև այն դեպքում, երբ գործատուն մեկամսյա ժամկետում նոր աշխատանքային պայմանագիր է կնքում նույն շահառուի հետ՝ առնվազն սույն ծրագրի 27-րդ կետով նախատեսված աշխատանքային պայմանագրով սահմանված ժամկետի չիրացված մասով։</w:t>
      </w:r>
    </w:p>
    <w:p>
      <w:pPr>
        <w:numPr>
          <w:ilvl w:val="0"/>
          <w:numId w:val="10"/>
        </w:numPr>
      </w:pPr>
      <w:r>
        <w:rPr/>
        <w:t xml:space="preserve">Ծրագրի շրջանակներում սույն ծրագրի 29-րդ կետով նախատեսված՝ շահառուի աշխատավարձի վճարման համար գործատուին փոխհատուցված ֆինանսական միջոցները, առանց շահառուի աշխատավարձից հաշվարկվող եկամտային հարկի, դրոշմանիշային վճարի և օրենքով սահմանված դեպքերում` սոցիալական վճարի գումարի, ենթակա են վերադարձման շահառուի կողմից, եթե շահառուն ներկայացրել է ոչ հավաստի տվյալներ կամ տարածքային կենտրոնին չի տեղեկացրել նախկինում ներկայացված տվյալներում կատարված փոփոխությունների մասին կամ խախտել է համապատասխան պայմանագրային պարտավորությունները կամ լուծել է աշխատանքային պայմանագիրը մինչև սույն ծրագրի 27-րդ կետով սահմանված ժամկետի ավարտը: </w:t>
      </w:r>
    </w:p>
    <w:p>
      <w:pPr/>
      <w:r>
        <w:rPr>
          <w:b w:val="1"/>
          <w:bCs w:val="1"/>
        </w:rPr>
        <w:t xml:space="preserve">ԳԼՈՒԽ 4. 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ՆԱՊԱՀՈՎՈՒԹՅԱՆ ԳՆԱՀԱՏՄԱՆ ՀԱՄԱԿԱՐԳՈՎ ԱՆԱՊԱՀՈՎ ՃԱՆԱՉՎԱԾ ԸՆՏԱՆԻՔԻ ԱՇԽԱՏՈՒՆԱԿ</w:t>
      </w:r>
      <w:r>
        <w:rPr>
          <w:b w:val="1"/>
          <w:bCs w:val="1"/>
        </w:rPr>
        <w:t xml:space="preserve"> ԱՆՁԱՆՑ ԶԲԱՂՎԱԾՈՒԹՅԱՆ ԱՊԱՀՈՎՈՒՄԸ՝ ԳՈՐԾԱՏՈՒԻՆ ՄԻԱՆՎԱԳ ՓՈԽՀԱՏՈՒՑՈՒՄ ՏՐԱՄԱԴՐԵԼՈՒ ՄԻՋՈՑՈՎ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Ծրագրի շրջանակում թափուր աշխատատեղը շահառուով համալրելու նպատակով՝ գործատուին տրամադրվում է միանվագ փոխհատուցում՝ 300000 դրամի չափով։ Նշված դեպքում գործատուի և տարածքային կենտրոնի միջև կնքվում է գործատուին միանվագ փոխհատուցում տրամադրելու մասին պայմանագիր (այսուհետ՝ պայմանագիր 3)` երկու օրինակից՝ նախարարի հաստատած օրինակելի ձևին համապատասխան, որի վերաբերյալ տեղեկատվությունը (պայմանագիր 3-ի համարը և կնքման ամսաթիվը) տարածքային կենտրոնի մասնագետի կողմից մուտքագրվում է հարթակում։</w:t>
      </w:r>
    </w:p>
    <w:p>
      <w:pPr>
        <w:numPr>
          <w:ilvl w:val="0"/>
          <w:numId w:val="11"/>
        </w:numPr>
      </w:pPr>
      <w:r>
        <w:rPr/>
        <w:t xml:space="preserve">Միանվագ փոխհատուցումը տրվում է այն գործատուին, որն առնվազն մեկ տարի ժամկետով, իսկ սեզոնային աշխատանքի դեպքում՝ առնվազն 12 ամիս ժամկետով, նորմալ աշխատաժամանակի ռեժիմով (մեկ դրույքով) աշխատանքային պայմանագիր է կնքում իր պահանջներին համապատասխանող շահառուի հետ:</w:t>
      </w:r>
    </w:p>
    <w:p>
      <w:pPr>
        <w:numPr>
          <w:ilvl w:val="0"/>
          <w:numId w:val="11"/>
        </w:numPr>
      </w:pPr>
      <w:r>
        <w:rPr/>
        <w:t xml:space="preserve">Շահառուի հետ աշխատանքային պայմանագիրը կնքելուց հետո գործատուն երկու աշխատանքային օրվա ընթացքում աշխատանքային պայմանագրի էլեկտրոնային պատկերատպված (սքանավորված) տարբերակն առցանց ներկայացնում է տարածքային կենտրոն: Տարածքային կենտրոնի մասնագետը աշխատանքային պայմանագրի վերաբերյալ տեղեկատվությունը (աշխատանքային պայմանագրի համարը և կնքման ամսաթիվը) մուտքագրում է հարթակ։</w:t>
      </w:r>
    </w:p>
    <w:p>
      <w:pPr>
        <w:numPr>
          <w:ilvl w:val="0"/>
          <w:numId w:val="11"/>
        </w:numPr>
      </w:pPr>
      <w:r>
        <w:rPr/>
        <w:t xml:space="preserve">Ծառայությունը միանվագ փոխհատուցումը տրամադրում է գործատուին՝ նրա բանկային հաշվեհամարին փոխանցելու միջոցով։ Գործատուի ընտրությամբ միանվագ փոխհատուցումը տրամադրվում է՝</w:t>
      </w:r>
    </w:p>
    <w:p>
      <w:pPr/>
      <w:r>
        <w:rPr/>
        <w:t xml:space="preserve">1) գործատուի էլեկտրոնային դիմումն ընդունվելուց հետո 20 օրվա ընթացքում կամ</w:t>
      </w:r>
    </w:p>
    <w:p>
      <w:pPr/>
      <w:r>
        <w:rPr/>
        <w:t xml:space="preserve">2) աշխատանքային պայմանագրով նախատեսված աշխատանքային հարաբերությունները 12 ամիս անընդմեջ շարունակվելու դեպքում՝ 12-րդ ամսվան հաջորդող ամսվա ընթացքում։ </w:t>
      </w:r>
    </w:p>
    <w:p>
      <w:pPr>
        <w:numPr>
          <w:ilvl w:val="0"/>
          <w:numId w:val="12"/>
        </w:numPr>
      </w:pPr>
      <w:r>
        <w:rPr/>
        <w:t xml:space="preserve">Սույն ծրագրի 40-րդ կետի 1-ին ենթակետով նախատեսված ժամկետում գործատուին տրամադրված միանվագ փոխհատուցման գումարը «Զբաղվածության մասին» Հայաստանի Հանրապետության օրենքի 16-րդ հոդվածի 6-րդ մասով սահմանված կարգով ենթակա է ամբողջությամբ վերադարձման գործատուի կողմից, եթե սույն ծրագրի 38-րդ կետում նշված աշխատանքային պայմանագիրը լուծվում է գործատուի նախաձեռնությամբ՝ մինչև մեկ տարին լրանալը, իսկ սեզոնային աշխատանքով ապահովման դեպքում՝ մինչև տվյալ գործատուի մոտ աշխատած ժամանակահատվածի 12 ամիսը լրանալը՝ բացառությամբ Հայաստանի Հանրապետության աշխատանքային օրենսգրքի 109-րդ հոդվածի 1-ին մասի 5-7-րդ, 11-րդ, 12-րդ կետերով, 12.2-րդ կետի «դ» պարբերությամբ, 13-րդ, 14-րդ կետերով, 113-րդ հոդվածի 1-ին մասի 1-ին, 5-10-րդ կետերով նախատեսված հիմքերով, ինչպես նաև այն դեպքում, երբ գործատուն մեկամսյա ժամկետում նոր աշխատանքային պայմանագիր է կնքում նույն շահառուի հետ՝ առնվազն սույն ծրագրի 38-րդ կետում նշված պայմանագրով սահմանված ժամկետի չիրացված մասով։</w:t>
      </w:r>
    </w:p>
    <w:p>
      <w:pPr>
        <w:numPr>
          <w:ilvl w:val="0"/>
          <w:numId w:val="12"/>
        </w:numPr>
      </w:pPr>
      <w:r>
        <w:rPr/>
        <w:t xml:space="preserve">Սույն ծրագրի 40-րդ կետի 1-ին ենթակետով նախատեսված ժամկետում գործատուին տրամադրված միանվագ փոխհատուցման գումարը ենթակա է ամբողջությամբ վերադարձման շահառուի կողմից, եթե նա ներկայացրել է ոչ հավաստի տվյալներ կամ տարածքային կենտրոնին չի տեղեկացրել նախկինում ներկայացված տվյալներում կատարված փոփոխությունների մասին կամ խախտել է համապատասխան պայմանագրային պարտավորությունները կամ լուծել է աշխատանքային պայմանագիրը մինչև սույն ծրագրի 38-րդ կետով սահմանված ժամկետի ավարտը: </w:t>
      </w:r>
    </w:p>
    <w:p>
      <w:pPr/>
      <w:r>
        <w:rPr>
          <w:b w:val="1"/>
          <w:bCs w:val="1"/>
        </w:rPr>
        <w:t xml:space="preserve">ԳԼՈՒԽ 6. ԾՐԱԳՐԻ ՄՈՆԻԹՈՐԻՆԳԸ</w:t>
      </w:r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Տարածքային կենտրոնն ամսական առնվազն մեկ անգամ իրականացնում է շահառուների ուսուցման դասընթացներին մասնակցության մոնիթորինգ, իսկ եռամսյակը մեկ անգամ՝ գործատուի կողմից շահառուի աշխատանքային փորձի ձեռքբերման գործընթացի կազմակերպման ծրագրի և գործատուին միանվագ փոխհատուցում տրամադրելու միջոցով շահառուի զբաղվածության ապահովման ծրագրի կատարման ընթացքի մոնիթորինգ։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4E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7A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D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3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0CEE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90AD2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C1AF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25F3F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601E05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B0F38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48ADD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8444CE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2026-03-31T20:23:56+04:00</dcterms:created>
  <dcterms:modified xsi:type="dcterms:W3CDTF">2026-03-31T20:23:56+04:00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