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ՀՈՒԼԻՍԻ 21-Ի N 1117-Ն ՈՐՈՇՄԱՆ ՄԵՋ ՓՈՓՈԽՈՒԹՅՈՒՆ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____________________2025 թվականի   N   -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2022 ԹՎԱԿԱՆԻ ՀՈՒԼԻՍԻ 21-Ի N 1117-Ն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հուլիսի 21-ի «Պեստիցիդների և ագրոքիմիկատների պետական գրանցման, վերագրանցման և գրանցումից հանելու կարգը սահմանելու մասին» N 1117-Ն որոշման հավելվածը շարադրել նոր խմբագրությամբ՝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                      Ն. 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</w:t>
      </w:r>
      <w:br/>
      <w:r>
        <w:rPr>
          <w:b w:val="1"/>
          <w:bCs w:val="1"/>
        </w:rPr>
        <w:t xml:space="preserve"> </w:t>
      </w:r>
      <w:r>
        <w:rPr/>
        <w:t xml:space="preserve">ՀՀ կառավարության 2025 թվականի</w:t>
      </w:r>
      <w:br/>
      <w:r>
        <w:rPr>
          <w:b w:val="1"/>
          <w:bCs w:val="1"/>
        </w:rPr>
        <w:t xml:space="preserve"> </w:t>
      </w:r>
      <w:r>
        <w:rPr/>
        <w:t xml:space="preserve">———— -ի         N — -Ն որոշման</w:t>
      </w:r>
    </w:p>
    <w:p>
      <w:pPr/>
      <w:r>
        <w:rPr/>
        <w:t xml:space="preserve"> </w:t>
      </w:r>
    </w:p>
    <w:p>
      <w:pPr/>
      <w:r>
        <w:rPr/>
        <w:t xml:space="preserve">«Հավելված </w:t>
      </w:r>
      <w:br/>
      <w:r>
        <w:rPr>
          <w:b w:val="1"/>
          <w:bCs w:val="1"/>
        </w:rPr>
        <w:t xml:space="preserve"> </w:t>
      </w:r>
      <w:r>
        <w:rPr/>
        <w:t xml:space="preserve">ՀՀ կառավարության 2022 թվականի</w:t>
      </w:r>
      <w:br/>
      <w:r>
        <w:rPr>
          <w:b w:val="1"/>
          <w:bCs w:val="1"/>
        </w:rPr>
        <w:t xml:space="preserve"> </w:t>
      </w:r>
      <w:r>
        <w:rPr/>
        <w:t xml:space="preserve">հուլիսի 21-ի N 1117-Ն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 Ր Գ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ՊԵՍՏԻՑԻԴՆԵՐԻ ԵՎ ԱԳՐՈՔԻՄԻԿԱՏՆԵՐԻ ՊԵՏԱԿԱՆ ԳՐԱՆՑՄԱՆ, ՎԵՐԱԳՐԱՆՑՄԱՆ ԵՎ ԳՐԱՆՑՈՒՄԻՑ ՀԱՆԵԼՈՒ</w:t>
      </w:r>
    </w:p>
    <w:p>
      <w:pPr/>
      <w:r>
        <w:rPr/>
        <w:t xml:space="preserve">  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Հայաստանի Հանրապետությունում պեստիցիդների և ագրոքիմիկատների պետական գրանցման, վերագրանցման և գրանցումից հանելու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Սույն կարգում օգտագործվող հասկացություններն ունեն «Բուսասանիտարիայի մասին» օրենքով (այսուհետ՝ Օրենք) սահմանված իմաստը:</w:t>
      </w:r>
    </w:p>
    <w:p>
      <w:pPr>
        <w:numPr>
          <w:ilvl w:val="0"/>
          <w:numId w:val="3"/>
        </w:numPr>
      </w:pPr>
      <w:r>
        <w:rPr/>
        <w:t xml:space="preserve">Սույն կարգով գրանցման, վերագրանցման և գրանցումից հանելու գործընթացն իրականացնում է Հայաստանի Հանրապետության սննդամթերքի անվտանգության տեսչական մարմինը (այսուհետ՝ լիազոր մարմին):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արտադրվող, Հայաստանի Հանրապետություն ներմուծվող և Հայաստանի Հանրապետությունում շրջանառվող պեստիցիդները և ագրոքիմիկատները պարտադիր ենթակա են պետական գրանցման, բացառությամբ Օրենքով սահմանված հրատապ դեպքում քաղաքականություն մշակող լիազոր մարմնի կողմից ընդունվող իրավական ակտի հիման վրա ներմուծված պեստիցիդների և ագրոքիմիկատների։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պեստիցիդների և ագրոքիմիկատների պետական գրանցման համար ներկայացվում է հայտ՝ թղթային կամ էլեկտրոնային տարբերակով՝ լիազոր մարմնի պաշտոնական էլեկտրոնային փոստի հասցեին՝ կցելով սույն կարգով սահմանված փաստաթղթերը։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արտադրված պեստիցիդները և ագրոքիմիկատները գրանցվում են ընդհանուր ընթացակարգով, իսկ օտարերկրյա պետություններումարտադրված պեստիցիդները և ագրոքիմիկատները գրանցվում են ընդհանուր և պարզեցված ընթացակարգերով: 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արտադրված պեստիցիդները ընդհանուր ընթացակարգով գրանցման համար լիազոր մարմնին ներկայացվում են հետևյալ տեղեկությունները պարունակող փաստաթղթերը.</w:t>
      </w:r>
    </w:p>
    <w:p>
      <w:pPr>
        <w:numPr>
          <w:ilvl w:val="0"/>
          <w:numId w:val="4"/>
        </w:numPr>
      </w:pPr>
      <w:r>
        <w:rPr/>
        <w:t xml:space="preserve">պեստիցիդի առևտրային անվանումը, ազդող նյութը, դրա տոկոսային հարաբերությունը կամ պարունակությունը միավոր ծավալում և թույլատրելի շեղումները, համագործիչ և օժանդակ նյութերը, դրանցից յուրաքանչյուրի տոկոսային հարաբերությունը կամ պարունակությունը միավոր ծավալում, պատրաստուկային ձևը, արտադրողի անվանումը, հասցեն (իրավաբանական անձի դեպքում՝ իրավաբանական հասցեն և արտադրողի ներկայացրած արտադրական տարածքի գտնվելու երկիրը, ֆիզիկական անձի կամ անհատ ձեռնարկատիրոջ դեպքում՝ անունը, ազգանունը, հայրանունը, հաշվառման հասցեն և արտադրողի ներկայացրած արտադրական տարածքի գտնվելու երկիրը).</w:t>
      </w:r>
    </w:p>
    <w:p>
      <w:pPr>
        <w:numPr>
          <w:ilvl w:val="0"/>
          <w:numId w:val="4"/>
        </w:numPr>
      </w:pPr>
      <w:r>
        <w:rPr/>
        <w:t xml:space="preserve">պեստիցիդի ծախսի նորման, օգտագործման ժամկետը, եղանակը և առանձնահատկությունները, մշակվող օբյեկտը, վնասակար օրգանիզմը, մշակումների քանակը, սպասման ժամկետը, կիրառման սահմանափակումները, կիրառման անվտանգությանը ներկայացվող պահանջները.</w:t>
      </w:r>
    </w:p>
    <w:p>
      <w:pPr>
        <w:numPr>
          <w:ilvl w:val="0"/>
          <w:numId w:val="4"/>
        </w:numPr>
      </w:pPr>
      <w:r>
        <w:rPr/>
        <w:t xml:space="preserve">պեստիցիդի հիգիենիկ նորմատիվները (մարդու օրգանիզմում օրվա թույլատրելի սահմանային չափաբաժինը, հողում թույլատրելի սահմանային քանակը, ջրամբարների ջրում թույլատրելի սահմանային քանակը, աշխատանքային գոտում օդում թույլատրելի սահմանային քանակը, մթնոլորտային օդում թույլատրելի քանակը և թույլատրելի առավելագույն մակարդակը սննդամթերքում).</w:t>
      </w:r>
    </w:p>
    <w:p>
      <w:pPr>
        <w:numPr>
          <w:ilvl w:val="0"/>
          <w:numId w:val="4"/>
        </w:numPr>
      </w:pPr>
      <w:r>
        <w:rPr/>
        <w:t xml:space="preserve">պեստիցիդի քիմիական փորձաքննության, ազդող նյութի մնացորդային քանակների որոշման մեթոդիկաները, պեստիցիդների ազդող նյութի բյուրեղային տիպօրինակը (ստանդարտը), եթե տվյալ նյութի փորձաքննության մեթոդիկաներով բյուրեղային տիպօրինակն անհրաժեշտ է․</w:t>
      </w:r>
    </w:p>
    <w:p>
      <w:pPr>
        <w:numPr>
          <w:ilvl w:val="0"/>
          <w:numId w:val="4"/>
        </w:numPr>
      </w:pPr>
      <w:r>
        <w:rPr/>
        <w:t xml:space="preserve">պեստիցիդի թունունակությունը ոչ նպատակային տեսակների համար (ձկներ, թռչուններ, մեղուներ, հողի միկրոօրգանիզմներ և այլն).</w:t>
      </w:r>
    </w:p>
    <w:p>
      <w:pPr>
        <w:numPr>
          <w:ilvl w:val="0"/>
          <w:numId w:val="4"/>
        </w:numPr>
      </w:pPr>
      <w:r>
        <w:rPr/>
        <w:t xml:space="preserve">պեստիցիդի ազդեցությունը վերարտադրողականության վրա.</w:t>
      </w:r>
    </w:p>
    <w:p>
      <w:pPr>
        <w:numPr>
          <w:ilvl w:val="0"/>
          <w:numId w:val="4"/>
        </w:numPr>
      </w:pPr>
      <w:r>
        <w:rPr/>
        <w:t xml:space="preserve">պեստիցիդի մուտագեն, ալերգիկ, ուռուցքածին և մաշկագրգիռ, տերատոգեն, գոնադատոքսիկ, սաղմնաթունային հատկությունները.</w:t>
      </w:r>
    </w:p>
    <w:p>
      <w:pPr>
        <w:numPr>
          <w:ilvl w:val="0"/>
          <w:numId w:val="4"/>
        </w:numPr>
      </w:pPr>
      <w:r>
        <w:rPr/>
        <w:t xml:space="preserve">պեստիցիդի թունաբանահիգիենիկ գնահատումը հավաստող փաստաթուղթը.</w:t>
      </w:r>
    </w:p>
    <w:p>
      <w:pPr>
        <w:numPr>
          <w:ilvl w:val="0"/>
          <w:numId w:val="4"/>
        </w:numPr>
      </w:pPr>
      <w:r>
        <w:rPr/>
        <w:t xml:space="preserve">պեստիցիդի պիտակի նկարագիրը.</w:t>
      </w:r>
    </w:p>
    <w:p>
      <w:pPr>
        <w:numPr>
          <w:ilvl w:val="0"/>
          <w:numId w:val="4"/>
        </w:numPr>
      </w:pPr>
      <w:r>
        <w:rPr/>
        <w:t xml:space="preserve">տեղեկանք Հայաստանի Հանրապետությունում դրանց երկու տարվա անընդմեջ դաշտային և լաբորատոր փորձարկման արդյունքների մասին, որը տրամադրում են քաղաքականություն մշակող լիազոր մարմնի կողմից ընդունվող իրավական ակտով սահմանված գիտական և կրթական կազմակերպությունները՝ քաղաքականություն մշակող լիազոր մարմնի հաստատած ձևին համապատասխան։</w:t>
      </w:r>
    </w:p>
    <w:p>
      <w:pPr>
        <w:numPr>
          <w:ilvl w:val="0"/>
          <w:numId w:val="5"/>
        </w:numPr>
      </w:pPr>
      <w:r>
        <w:rPr/>
        <w:t xml:space="preserve">Օտարերկրյա պետություններում արտադրված պեստիցիդները գրանցվում են ընդհանուր և պարզեցված ընթացակարգերով.</w:t>
      </w:r>
    </w:p>
    <w:p>
      <w:pPr>
        <w:numPr>
          <w:ilvl w:val="0"/>
          <w:numId w:val="6"/>
        </w:numPr>
      </w:pPr>
      <w:r>
        <w:rPr/>
        <w:t xml:space="preserve">ընդհանուր ընթացակարգով գրանցման համար պահանջվում են՝</w:t>
      </w:r>
    </w:p>
    <w:p>
      <w:pPr/>
      <w:r>
        <w:rPr/>
        <w:t xml:space="preserve">ա. սույն կարգի 7-րդ կետի 1-9-րդ ենթակետերով սահմանված փաստաթղթերը,</w:t>
      </w:r>
    </w:p>
    <w:p>
      <w:pPr/>
      <w:r>
        <w:rPr/>
        <w:t xml:space="preserve">բ. տեղեկություն գրանցող երկրի, գրանցման տարեթվի, համարի և գրանցող երկրի գործող անվանացանկում պեստիցիդի ընդգրկվածության վերաբերյալ.</w:t>
      </w:r>
    </w:p>
    <w:p>
      <w:pPr>
        <w:numPr>
          <w:ilvl w:val="0"/>
          <w:numId w:val="7"/>
        </w:numPr>
      </w:pPr>
      <w:r>
        <w:rPr/>
        <w:t xml:space="preserve">պարզեցված ընթացակարգով գրանցման համար պահանջվում են՝</w:t>
      </w:r>
    </w:p>
    <w:p>
      <w:pPr/>
      <w:r>
        <w:rPr/>
        <w:t xml:space="preserve">ա. սույն կարգի 7-րդ կետի 1-4-րդ և 9-րդ ենթակետերով սահմանված փաստաթղթերը,</w:t>
      </w:r>
    </w:p>
    <w:p>
      <w:pPr/>
      <w:r>
        <w:rPr/>
        <w:t xml:space="preserve">բ. տեղեկություն գրանցող երկրի, գրանցման տարեթվի, համարի և գրանցող երկրի գործող անվանացանկում պեստիցիդի ընդգրկվածության վերաբերյալ, բացառությամբ սույն կարգի 9-րդ կետում նշված դեպքի։</w:t>
      </w:r>
    </w:p>
    <w:p>
      <w:pPr>
        <w:numPr>
          <w:ilvl w:val="0"/>
          <w:numId w:val="8"/>
        </w:numPr>
      </w:pPr>
      <w:r>
        <w:rPr/>
        <w:t xml:space="preserve">Եվրոպական միության երկրներում արտադրված ֆերոմոնների, բույսերի աճի խթանիչների և կենսաբանական ծագման պեստիցիդների պարզեցված ընթացակարգով գրանցման համար գրանցող երկրի, գրանցման տարեթվի, համարի և գրանցող երկրի գործող անվանացանկում պեստիցիդի ընդգրկվածության վերաբերյալ տեղեկատվությունը չի պահանջվում։</w:t>
      </w:r>
    </w:p>
    <w:p>
      <w:pPr>
        <w:numPr>
          <w:ilvl w:val="0"/>
          <w:numId w:val="8"/>
        </w:numPr>
      </w:pPr>
      <w:r>
        <w:rPr/>
        <w:t xml:space="preserve">Հայաստանի Հանրապետությունում արտադրված ագրոքիմիկատները ընդհանուր ընթացակարգով գրանցման համար լիազոր մարմնին ներկայացվում են հետևյալ տեղեկությունները պարունակող փաստաթղթերը․</w:t>
      </w:r>
    </w:p>
    <w:p>
      <w:pPr>
        <w:numPr>
          <w:ilvl w:val="0"/>
          <w:numId w:val="9"/>
        </w:numPr>
      </w:pPr>
      <w:r>
        <w:rPr/>
        <w:t xml:space="preserve">ագրոքիմիկատի առևտրային անվանումը, սննդատարրերը, դրանց տոկոսային հարաբերությունը կամ պարունակությունը միավոր ծավալում և թույլատրելի շեղումները, պատրաստուկային ձևը, արտադրողի անվանումը, հասցեն (իրավաբանական անձի դեպքում՝ իրավաբանական հասցեն և արտադրողի ներկայացրած արտադրական տարածքի գտնվելու երկիրը, ֆիզիկական անձի կամ անհատ ձեռնարկատիրոջ դեպքում՝ անունը, ազգանունը, հայրանունը, հաշվառման հասցեն և արտադրողի ներկայացրած արտադրական տարածքի գտնվելու երկիրը).</w:t>
      </w:r>
    </w:p>
    <w:p>
      <w:pPr>
        <w:numPr>
          <w:ilvl w:val="0"/>
          <w:numId w:val="9"/>
        </w:numPr>
      </w:pPr>
      <w:r>
        <w:rPr/>
        <w:t xml:space="preserve">ագրոքիմիկատի կիրառման եղանակները, կիրառման անվտանգությանը ներկայացվող պահանջները.</w:t>
      </w:r>
    </w:p>
    <w:p>
      <w:pPr>
        <w:numPr>
          <w:ilvl w:val="0"/>
          <w:numId w:val="9"/>
        </w:numPr>
      </w:pPr>
      <w:r>
        <w:rPr/>
        <w:t xml:space="preserve">աշխատանքային գոտում օդում ագրոքիմիկատի թույլատրելի սահմանային քանակը.</w:t>
      </w:r>
    </w:p>
    <w:p>
      <w:pPr>
        <w:numPr>
          <w:ilvl w:val="0"/>
          <w:numId w:val="9"/>
        </w:numPr>
      </w:pPr>
      <w:r>
        <w:rPr/>
        <w:t xml:space="preserve">ագրոքիմիկատի սննդատարրերի քիմիական փորձաքննության մեթոդիկան.</w:t>
      </w:r>
    </w:p>
    <w:p>
      <w:pPr>
        <w:numPr>
          <w:ilvl w:val="0"/>
          <w:numId w:val="9"/>
        </w:numPr>
      </w:pPr>
      <w:r>
        <w:rPr/>
        <w:t xml:space="preserve">ագրոքիմիկատի թունաբանահիգիենիկ գնահատումը հավաստող փաստաթուղթը, բացառությամբ Օրենքի 8-րդ հոդվածի 3-րդ մասով սահմանված դեպքի.</w:t>
      </w:r>
    </w:p>
    <w:p>
      <w:pPr>
        <w:numPr>
          <w:ilvl w:val="0"/>
          <w:numId w:val="9"/>
        </w:numPr>
      </w:pPr>
      <w:r>
        <w:rPr/>
        <w:t xml:space="preserve">ագրոքիմիկատի պիտակի նկարագիրը։</w:t>
      </w:r>
    </w:p>
    <w:p>
      <w:pPr>
        <w:numPr>
          <w:ilvl w:val="0"/>
          <w:numId w:val="10"/>
        </w:numPr>
      </w:pPr>
      <w:r>
        <w:rPr/>
        <w:t xml:space="preserve">Օտարերկրյա պետություններում արտադրված, փորձարկված և գործածության մեջ գտնվող ագրոքիմիկատները գրանցվում են ընդհանուր և պարզեցված ընթացակարգերով.</w:t>
      </w:r>
    </w:p>
    <w:p>
      <w:pPr>
        <w:numPr>
          <w:ilvl w:val="0"/>
          <w:numId w:val="11"/>
        </w:numPr>
      </w:pPr>
      <w:r>
        <w:rPr/>
        <w:t xml:space="preserve">ընդհանուր ընթացակարգով գրանցման համար պահանջվում են՝</w:t>
      </w:r>
    </w:p>
    <w:p>
      <w:pPr/>
      <w:r>
        <w:rPr/>
        <w:t xml:space="preserve">ա. սույն կարգի 10-րդ կետով սահմանված փաստաթղթերը,</w:t>
      </w:r>
    </w:p>
    <w:p>
      <w:pPr/>
      <w:r>
        <w:rPr/>
        <w:t xml:space="preserve">բ. տեղեկություն գրանցող երկրի, գրանցման տարեթվի, համարի և գրանցող երկրի գործող անվանացանկում ագրոքիմիկատի ընդգրկվածության վերաբերյալ.</w:t>
      </w:r>
    </w:p>
    <w:p>
      <w:pPr>
        <w:numPr>
          <w:ilvl w:val="0"/>
          <w:numId w:val="12"/>
        </w:numPr>
      </w:pPr>
      <w:r>
        <w:rPr/>
        <w:t xml:space="preserve">պարզեցված ընթացակարգով գրանցման համար պահանջվում են՝</w:t>
      </w:r>
    </w:p>
    <w:p>
      <w:pPr/>
      <w:r>
        <w:rPr/>
        <w:t xml:space="preserve">ա. սույն կարգի 10-րդ կետի 1-3-րդ և 6-րդ ենթակետերով սահմանված փաստաթղթերը,</w:t>
      </w:r>
    </w:p>
    <w:p>
      <w:pPr/>
      <w:r>
        <w:rPr/>
        <w:t xml:space="preserve">բ. տեղեկություն գրանցող երկրի, գրանցման տարեթվի, համարի և գրանցող երկրի գործող անվանացանկում ագրոքիմիկատի ընդգրկվածության վերաբերյալ, բացառությամբ սույն կարգի 12-րդ կետում նշված դեպքի։</w:t>
      </w:r>
    </w:p>
    <w:p>
      <w:pPr>
        <w:numPr>
          <w:ilvl w:val="0"/>
          <w:numId w:val="13"/>
        </w:numPr>
      </w:pPr>
      <w:r>
        <w:rPr/>
        <w:t xml:space="preserve">Եվրոպական միության երկրներում արտադրված ագրոքիմիկատների պարզեցված ընթացակարգով գրանցման համար գրանցող երկրի, գրանցման տարեթվի, համարի և գրանցող երկրի գործող անվանացանկում ագրոքիմիկատի ընդգրկվածության վերաբերյալ տեղեկատվությունը չի պահանջվում։</w:t>
      </w:r>
    </w:p>
    <w:p>
      <w:pPr>
        <w:numPr>
          <w:ilvl w:val="0"/>
          <w:numId w:val="13"/>
        </w:numPr>
      </w:pPr>
      <w:r>
        <w:rPr/>
        <w:t xml:space="preserve">Պեստիցիդների և ագրոքիմիկատների պարզեցված ընթացակարգով գրանցման դեպքերն են՝</w:t>
      </w:r>
    </w:p>
    <w:p>
      <w:pPr>
        <w:numPr>
          <w:ilvl w:val="0"/>
          <w:numId w:val="14"/>
        </w:numPr>
      </w:pPr>
      <w:r>
        <w:rPr/>
        <w:t xml:space="preserve">եթե պեստիցիդը արտադրված կամ գրանցված է Եվրոպական միության անդամ պետություններում կամ Մեծ Բրիտանիայի և Հյուսիսային Իռլանդիայի Միացյալ Թագավորությունում կամ Իսլանդիայում կամ Նորվեգիայում կամ Շվեյցարիայում կամ Կանադայում կամ Ամերիկայի Միացյալ Նահանգներում կամ Ռուսաստանի Դաշնությունում կամ Ճապոնիայում կամ Վրաստանում կամ Կորեայի Հանրապետությունում․</w:t>
      </w:r>
    </w:p>
    <w:p>
      <w:pPr>
        <w:numPr>
          <w:ilvl w:val="0"/>
          <w:numId w:val="14"/>
        </w:numPr>
      </w:pPr>
      <w:r>
        <w:rPr/>
        <w:t xml:space="preserve">եթե ագրոքիմիկատը արտադրված կամ գրանցված է Եվրոպական միության անդամ պետություններում կամ Մեծ Բրիտանիայի և Հյուսիսային Իռլանդիայի Միացյալ Թագավորությունում կամ Իսլանդիայում կամ Նորվեգիայում կամ Շվեյցարիայում կամ Կանադայում կամ Ամերիկայի Միացյալ Նահանգներում կամ Ռուսաստանի Դաշնությունում կամ Ճապոնիայում կամ Վրաստանում կամ Կորեայի Հանրապետությունում․</w:t>
      </w:r>
    </w:p>
    <w:p>
      <w:pPr>
        <w:numPr>
          <w:ilvl w:val="0"/>
          <w:numId w:val="15"/>
        </w:numPr>
      </w:pPr>
      <w:r>
        <w:rPr/>
        <w:t xml:space="preserve">Բացի սույն կարգի 13-րդ կետով սահմանված դեպքերից, մյուս բոլոր դեպքերում կիրառվում է ընդհանուր ընթացակարգով գրանցումը։</w:t>
      </w:r>
    </w:p>
    <w:p>
      <w:pPr>
        <w:numPr>
          <w:ilvl w:val="0"/>
          <w:numId w:val="15"/>
        </w:numPr>
      </w:pPr>
      <w:r>
        <w:rPr/>
        <w:t xml:space="preserve">Լիազոր մարմինը պեստիցիդների և ագրոքիմիկատների ընդհանուր ընթացակարգով գրանցումն իրականացնում է հայտը ներկայացնելուց հետո՝ քսան աշխատանքային օրվա ընթացքում, իսկ պարզեցված ընթացակարգով՝ յոթ աշխատանքային օրվա ընթացքում:</w:t>
      </w:r>
    </w:p>
    <w:p>
      <w:pPr>
        <w:numPr>
          <w:ilvl w:val="0"/>
          <w:numId w:val="15"/>
        </w:numPr>
      </w:pPr>
      <w:r>
        <w:rPr/>
        <w:t xml:space="preserve">Հայտը ստանալուց հետո լիազոր մարմինն ուսումնասիրում է հայտը և հայտին կից փաստաթղթերը։ Հայտում կամ հայտին կից փաստաթղթերում թերությունների (վրիպակների, անճշտությունների, անհամապատասխանությունների, թվաբանական սխալների և նման այլ բացթողումների) առկայության, ինչպես նաև փաստաթղթերը թերի լինելու դեպքերում լիազոր մարմինը դրանք հայտնաբերելուց հետո՝ 2 աշխատանքային օրվա ընթացքում, հայտատուին գրավոր առաջարկում է 10 աշխատանքային օրվա ընթացքում շտկել թերությունները և կրկին ներկայացնել հայտի շտկված փաթեթը։ Այս դեպքում սույն կարգի 15-րդ կետում նշված ժամկետները երկարաձգվում են 10 աշխատանքային օրով:</w:t>
      </w:r>
    </w:p>
    <w:p>
      <w:pPr>
        <w:numPr>
          <w:ilvl w:val="0"/>
          <w:numId w:val="15"/>
        </w:numPr>
      </w:pPr>
      <w:r>
        <w:rPr/>
        <w:t xml:space="preserve">Լիազոր մարմինը հայտը և հայտին կից փաստաթղթերն ուսումնասիրելուց հետո ընդունում է որոշում՝ տվյալ պեստիցիդը կամ ագրոքիմիկատը գրանցելու և Հայաստանի Հանրապետությունում օգտագործման համար թույլատրված պեստիցիդների և ագրոքիմիկատների անվանացանկում ընդգրկելու կամ գրանցումը մերժելու մասին և 3 աշխատանքային օրվա ընթացքում թղթային կամ էլեկտրոնային տարբերակով պատշաճորեն տեղեկացնում է հայտատուին, իսկ գրանցումը մերժելու մասին որոշում կայացնելու դեպքում՝ պեստիցիդի կամ ագրոքիմիկատի գրանցման փաթեթը, այդ թվում՝ պեստիցիդի ազդող նյութի բյուրեղային տիպօրինակը վերադարձնում է հայտատուին՝ նշելով մերժման հիմքերը։</w:t>
      </w:r>
    </w:p>
    <w:p>
      <w:pPr>
        <w:numPr>
          <w:ilvl w:val="0"/>
          <w:numId w:val="15"/>
        </w:numPr>
      </w:pPr>
      <w:r>
        <w:rPr/>
        <w:t xml:space="preserve">Պեստիցիդը կամ ագրոքիմիկատը գրանցելու և Հայաստանի Հանրապետությունում օգտագործման համար թույլատրված պեստիցիդների և ագրոքիմիկատների անվանացանկում ընդգրկելու մասին որոշում կայացնելու դեպքում լիազոր մարմինը 5 աշխատանքային օրվա ընթացքում հայտատուին տրամադրում է սույն կարգի N 1 ձևով հաստատված պեստիցիդի գրանցման կամ N 2 ձևով հաստատված ագրոքիմիկատի գրանցման վկայական:</w:t>
      </w:r>
    </w:p>
    <w:p>
      <w:pPr>
        <w:numPr>
          <w:ilvl w:val="0"/>
          <w:numId w:val="15"/>
        </w:numPr>
      </w:pPr>
      <w:r>
        <w:rPr/>
        <w:t xml:space="preserve">Հայաստանի Հանրապետությունում պեստիցիդները գրանցվում են հինգ տարի ժամկետով, իսկ ագրոքիմիկատները՝ տասը տարի ժամկետով։</w:t>
      </w:r>
    </w:p>
    <w:p>
      <w:pPr>
        <w:numPr>
          <w:ilvl w:val="0"/>
          <w:numId w:val="15"/>
        </w:numPr>
      </w:pPr>
      <w:r>
        <w:rPr/>
        <w:t xml:space="preserve">Լիազոր մարմինը պեստիցիդի գրանցումը մերժում է, եթե`</w:t>
      </w:r>
    </w:p>
    <w:p>
      <w:pPr>
        <w:numPr>
          <w:ilvl w:val="0"/>
          <w:numId w:val="16"/>
        </w:numPr>
      </w:pPr>
      <w:r>
        <w:rPr/>
        <w:t xml:space="preserve">պեստիցիդի ազդող նյութը կամ համագործիչ կամ օժանդակ նյութերից որևէ մեկը ներառված է Հայաստանի Հանրապետության կառավարության 2005 թվականի մարտի 17-ի N 293-Ն որոշման հավելվածով հաստատված Հայաստանի Հանրապետությունում արգելված քիմիական նյութերի և թունաքիմիկատների ցանկում կամ դրանց քանակությունը գերազանցում է ցանկով սահմանված թույլատրելի պարունակությունը․</w:t>
      </w:r>
    </w:p>
    <w:p>
      <w:pPr>
        <w:numPr>
          <w:ilvl w:val="0"/>
          <w:numId w:val="16"/>
        </w:numPr>
      </w:pPr>
      <w:r>
        <w:rPr/>
        <w:t xml:space="preserve">հայտատուն սույն կարգի 16-րդ կետով սահմանված ժամկետում չի շտկել հայտնաբերված թերությունները․</w:t>
      </w:r>
    </w:p>
    <w:p>
      <w:pPr>
        <w:numPr>
          <w:ilvl w:val="0"/>
          <w:numId w:val="16"/>
        </w:numPr>
      </w:pPr>
      <w:r>
        <w:rPr/>
        <w:t xml:space="preserve">պեստիցիդը գրանցված չէ արտադրող երկրում, բացառությամբ սույն կարգի 9-րդ կետով սահմանված դեպքի հիման վրա գրանցվող պեստիցիդների։</w:t>
      </w:r>
    </w:p>
    <w:p>
      <w:pPr>
        <w:numPr>
          <w:ilvl w:val="0"/>
          <w:numId w:val="17"/>
        </w:numPr>
      </w:pPr>
      <w:r>
        <w:rPr/>
        <w:t xml:space="preserve">Լիազոր մարմինը ագրոքիմիկատի գրանցումը մերժում է, եթե`</w:t>
      </w:r>
    </w:p>
    <w:p>
      <w:pPr>
        <w:numPr>
          <w:ilvl w:val="0"/>
          <w:numId w:val="18"/>
        </w:numPr>
      </w:pPr>
      <w:r>
        <w:rPr/>
        <w:t xml:space="preserve">ագրոքիմիկատի սննդատարրերից որևէ մեկը ներառված է Հայաստանի Հանրապետության կառավարության 2005 թվականի մարտի 17-ի N 293-Ն որոշման հավելվածով հաստատված Հայաստանի Հանրապետությունում արգելված քիմիական նյութերի և թունաքիմիկատների ցանկում կամ դրանց քանակությունը գերազանցում է ցանկով սահմանված թույլատրելի պարունակությունը․</w:t>
      </w:r>
    </w:p>
    <w:p>
      <w:pPr>
        <w:numPr>
          <w:ilvl w:val="0"/>
          <w:numId w:val="18"/>
        </w:numPr>
      </w:pPr>
      <w:r>
        <w:rPr/>
        <w:t xml:space="preserve">հայտատուն սույն կարգի 16-րդ կետով սահմանված ժամկետում չի շտկել հայտնաբերված թերությունները:</w:t>
      </w:r>
    </w:p>
    <w:p>
      <w:pPr>
        <w:numPr>
          <w:ilvl w:val="0"/>
          <w:numId w:val="19"/>
        </w:numPr>
      </w:pPr>
      <w:r>
        <w:rPr/>
        <w:t xml:space="preserve">Լիազոր մարմնի` պեստիցիդների կամ ագրոքիմիկատների գրանցումը մերժելու մասին որոշումը կարող է բողոքարկվել վարչական կամ դատական կարգով:</w:t>
      </w:r>
    </w:p>
    <w:p>
      <w:pPr>
        <w:numPr>
          <w:ilvl w:val="0"/>
          <w:numId w:val="19"/>
        </w:numPr>
      </w:pPr>
      <w:r>
        <w:rPr/>
        <w:t xml:space="preserve">Հայաստանի Հանրապետությունում պեստիցիդները ենթակա են վերագրանցման, եթե՝</w:t>
      </w:r>
    </w:p>
    <w:p>
      <w:pPr>
        <w:numPr>
          <w:ilvl w:val="0"/>
          <w:numId w:val="20"/>
        </w:numPr>
      </w:pPr>
      <w:r>
        <w:rPr/>
        <w:t xml:space="preserve">գրանցման ժամկետը լրանալուց առնվազն 60 օր առաջ ֆիզիկական կամ իրավաբանական անձանց կամ անհատ ձեռնարկատիրոջ կողմից վերագրանցման մասին հայտ է ներկայացվել․</w:t>
      </w:r>
    </w:p>
    <w:p>
      <w:pPr>
        <w:numPr>
          <w:ilvl w:val="0"/>
          <w:numId w:val="20"/>
        </w:numPr>
      </w:pPr>
      <w:r>
        <w:rPr/>
        <w:t xml:space="preserve">պեստիցիդի ազդող, համագործիչ, օժանդակ նյութերի բաղադրությունը և դրանց տոկոսային հարաբերությունը չեն փոփոխվել:</w:t>
      </w:r>
    </w:p>
    <w:p>
      <w:pPr>
        <w:numPr>
          <w:ilvl w:val="0"/>
          <w:numId w:val="21"/>
        </w:numPr>
      </w:pPr>
      <w:r>
        <w:rPr/>
        <w:t xml:space="preserve">Պեստիցիդների վերագրանցումը կատարվում է այն դեպքում, երբ վերագրանցման պահին պեստիցիդը արտադրող երկրում գրանցված է, բացառությամբ սույն կարգի 9-րդ կետով սահմանված դեպքի հիման վրա գրանցված պեստիցիդների։</w:t>
      </w:r>
    </w:p>
    <w:p>
      <w:pPr>
        <w:numPr>
          <w:ilvl w:val="0"/>
          <w:numId w:val="21"/>
        </w:numPr>
      </w:pPr>
      <w:r>
        <w:rPr/>
        <w:t xml:space="preserve">Հայաստանի Հանրապետությունում ագրոքիմիկատները ենթակա են վերագրանցման, եթե՝</w:t>
      </w:r>
    </w:p>
    <w:p>
      <w:pPr>
        <w:numPr>
          <w:ilvl w:val="0"/>
          <w:numId w:val="22"/>
        </w:numPr>
      </w:pPr>
      <w:r>
        <w:rPr/>
        <w:t xml:space="preserve">գրանցման ժամկետը լրանալուց առնվազն 60 օր առաջ ֆիզիկական կամ իրավաբանական անձանց կամ անհատ ձեռնարկատիրոջ կողմից վերագրանցման մասին հայտ է ներկայացվել․</w:t>
      </w:r>
    </w:p>
    <w:p>
      <w:pPr>
        <w:numPr>
          <w:ilvl w:val="0"/>
          <w:numId w:val="22"/>
        </w:numPr>
      </w:pPr>
      <w:r>
        <w:rPr/>
        <w:t xml:space="preserve">ագրոքիմիկատի սննդատարրերի կազմը և դրանցից յուրաքանչյուրի տոկոսային հարաբերությունը չեն փոփոխվել։</w:t>
      </w:r>
    </w:p>
    <w:p>
      <w:pPr>
        <w:numPr>
          <w:ilvl w:val="0"/>
          <w:numId w:val="23"/>
        </w:numPr>
      </w:pPr>
      <w:r>
        <w:rPr/>
        <w:t xml:space="preserve">Ագրոքիմիկատների վերագրանցումը կատարվում է այն դեպքում, երբ վերագրանցման պահին ագրոքիմիկատը արտադրող երկրում գրանցված է, բացառությամբ սույն կարգի 12-րդ կետով սահմանված դեպքի հիման վրա գրանցված ագրոքիմիկատների։</w:t>
      </w:r>
    </w:p>
    <w:p>
      <w:pPr>
        <w:numPr>
          <w:ilvl w:val="0"/>
          <w:numId w:val="23"/>
        </w:numPr>
      </w:pPr>
      <w:r>
        <w:rPr/>
        <w:t xml:space="preserve">Պարզեցված ընթացակարգով գրանցված պեստիցիդների և ագրոքիմիկատների դեպքում վերագրանցումն իրականացվում է սույն կարգով սահմանված պարզեցված ընթացակարգով գրանցման դրույթներին համապատասխան, իսկ ընդհանուր ընթացակարգով գրանցված պեստիցիդների և ագրոքիմիկատների դեպքում՝ ընդհանուր ընթացակարգով գրանցման դրույթներին համապատասխան։</w:t>
      </w:r>
    </w:p>
    <w:p>
      <w:pPr>
        <w:numPr>
          <w:ilvl w:val="0"/>
          <w:numId w:val="23"/>
        </w:numPr>
      </w:pPr>
      <w:r>
        <w:rPr/>
        <w:t xml:space="preserve">Պեստիցիդները և ագրոքիմիկատները գրանցումից հանվում են, եթե՝</w:t>
      </w:r>
    </w:p>
    <w:p>
      <w:pPr>
        <w:numPr>
          <w:ilvl w:val="0"/>
          <w:numId w:val="24"/>
        </w:numPr>
      </w:pPr>
      <w:r>
        <w:rPr/>
        <w:t xml:space="preserve">լրացել է գրանցման ժամկետը, սակայն թույլատրվում է դրանց իրացումը կամ օգտագործումը կամ արտահանումը մինչև պիտանիության ժամկետի ավարտը.</w:t>
      </w:r>
    </w:p>
    <w:p>
      <w:pPr>
        <w:numPr>
          <w:ilvl w:val="0"/>
          <w:numId w:val="24"/>
        </w:numPr>
      </w:pPr>
      <w:r>
        <w:rPr/>
        <w:t xml:space="preserve">գրանցման վկայական ստացած անձը ներկայացրել է գրանցումից հանելու հայտ․</w:t>
      </w:r>
    </w:p>
    <w:p>
      <w:pPr>
        <w:numPr>
          <w:ilvl w:val="0"/>
          <w:numId w:val="24"/>
        </w:numPr>
      </w:pPr>
      <w:r>
        <w:rPr/>
        <w:t xml:space="preserve">պեստիցիդի ազդող կամ համագործիչ կամ օժանդակ նյութերից և ագրոքիմիկատի սննդատարրերից որևէ մեկը ներառվել է Հայաստանի Հանրապետությունում արգելված քիմիական նյութերի և թունաքիմիկատների ցանկում.</w:t>
      </w:r>
    </w:p>
    <w:p>
      <w:pPr>
        <w:numPr>
          <w:ilvl w:val="0"/>
          <w:numId w:val="24"/>
        </w:numPr>
      </w:pPr>
      <w:r>
        <w:rPr/>
        <w:t xml:space="preserve">գրանցման համար հիմք հանդիսացող փաստաթղթերում հայտնաբերվել են կեղծ տեղեկություններ կամ անհամապատասխանություններ Հայաստանի Հանրապետության օրենսդրությամբ սահմանված պահանջներին.</w:t>
      </w:r>
    </w:p>
    <w:p>
      <w:pPr>
        <w:numPr>
          <w:ilvl w:val="0"/>
          <w:numId w:val="24"/>
        </w:numPr>
      </w:pPr>
      <w:r>
        <w:rPr/>
        <w:t xml:space="preserve">առկա են պեստիցիդի կամ ագրոքիմիկատի գրանցումը անվավեր ճանաչելու համար «Վարչարարության հիմունքների և վարչական վարույթի մասին» օրենքով նախատեսված այլ հիմքեր։</w:t>
      </w:r>
    </w:p>
    <w:p>
      <w:pPr>
        <w:numPr>
          <w:ilvl w:val="0"/>
          <w:numId w:val="25"/>
        </w:numPr>
      </w:pPr>
      <w:r>
        <w:rPr/>
        <w:t xml:space="preserve">Պեստիցիդները և ագրոքիմիկատները գրանցումից հանելու դեպքում լիազոր մարմինն այդ մասին 3 աշխատանքային օրվա ընթացքում թղթային կամ էլեկտրոնային տարբերակով պատշաճորեն տեղեկացնում է տվյալ պեստիցիդի կամ ագրոքիմիկատի գրանցման վկայական ստացած իրավաբանական կամ ֆիզիկական անձին կամ անհատ ձեռնարկատիրոջը։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N 1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ՍՆՆԴԱՄԹԵՐՔԻ ԱՆՎՏԱՆԳՈՒԹՅԱՆ ՏԵՍՉԱԿԱՆ ՄԱՐՄԻՆ</w:t>
      </w:r>
    </w:p>
    <w:p>
      <w:pPr/>
      <w:r>
        <w:rPr/>
        <w:t xml:space="preserve"> </w:t>
      </w:r>
    </w:p>
    <w:p>
      <w:pPr/>
      <w:r>
        <w:rPr/>
        <w:t xml:space="preserve">Վ Կ Ա Յ Ա Կ Ա Ն</w:t>
      </w:r>
    </w:p>
    <w:p>
      <w:pPr/>
      <w:r>
        <w:rPr/>
        <w:t xml:space="preserve"> </w:t>
      </w:r>
    </w:p>
    <w:p>
      <w:pPr/>
      <w:r>
        <w:rPr/>
        <w:t xml:space="preserve">ՊԵՍՏԻՑԻԴԻ ԳՐԱՆՑՄԱՆ</w:t>
      </w:r>
    </w:p>
    <w:p>
      <w:pPr/>
      <w:r>
        <w:rPr/>
        <w:t xml:space="preserve"> </w:t>
      </w:r>
    </w:p>
    <w:p>
      <w:pPr/>
      <w:r>
        <w:rPr/>
        <w:t xml:space="preserve">N ________</w:t>
      </w:r>
    </w:p>
    <w:p>
      <w:pPr/>
      <w:r>
        <w:rPr/>
        <w:t xml:space="preserve"> </w:t>
      </w:r>
    </w:p>
    <w:p>
      <w:pPr/>
      <w:r>
        <w:rPr/>
        <w:t xml:space="preserve"> Սույն վկայագիրը տրվում է ___________________________________________________________</w:t>
      </w:r>
    </w:p>
    <w:p>
      <w:pPr/>
      <w:r>
        <w:rPr/>
        <w:t xml:space="preserve">(արտադրողի անվանումը, իրավաբանական անձի դեպքում՝ իրավաբանական հասցեն և արտադրողի ներկայացրած արտադրական տարածքի գտնվելու երկիրը, ֆիզիկական անձի կամ անհատ ձեռնարկատիրոջ դեպքում՝ անունը, ազգանունը, հայրանունը, հաշվառման հասցեն և արտադրողի ներկայացրած արտադրական տարածքի գտնվելու երկիրը)</w:t>
      </w:r>
    </w:p>
    <w:p>
      <w:pPr/>
      <w:r>
        <w:rPr/>
        <w:t xml:space="preserve">    _________________________________________________________________________-ին</w:t>
      </w:r>
    </w:p>
    <w:p>
      <w:pPr/>
      <w:r>
        <w:rPr/>
        <w:t xml:space="preserve"> </w:t>
      </w:r>
    </w:p>
    <w:p>
      <w:pPr/>
      <w:r>
        <w:rPr/>
        <w:t xml:space="preserve">Գրանցման ներկայացնողը _________________________________________________________</w:t>
      </w:r>
    </w:p>
    <w:p>
      <w:pPr/>
      <w:r>
        <w:rPr/>
        <w:t xml:space="preserve">(իրավաբանական կամ ֆիզիկական անձի կամ անհատ ձեռնարկատիրոջ անվանումը, գտնվելու վայրը,  հասցեն)</w:t>
      </w:r>
    </w:p>
    <w:p>
      <w:pPr/>
      <w:r>
        <w:rPr/>
        <w:t xml:space="preserve"> </w:t>
      </w:r>
    </w:p>
    <w:p>
      <w:pPr/>
      <w:r>
        <w:rPr/>
        <w:t xml:space="preserve">Համաձայն Հայաստանի Հանրապետության սննդամթերքի անվտանգության տեսչական մարմնի ղեկավարի</w:t>
      </w:r>
    </w:p>
    <w:p>
      <w:pPr/>
      <w:r>
        <w:rPr/>
        <w:t xml:space="preserve"> </w:t>
      </w:r>
    </w:p>
    <w:p>
      <w:pPr/>
      <w:r>
        <w:rPr/>
        <w:t xml:space="preserve">______ ___________20___ թ. N ______ հրամանի __________________________________________________________________________________</w:t>
      </w:r>
    </w:p>
    <w:p>
      <w:pPr/>
      <w:r>
        <w:rPr/>
        <w:t xml:space="preserve">(պեստիցիդի առևտրային անվանումը, ազդող նյութը, դրա տոկոսային հարաբերությունը կամ պարունակությունը միավոր ծավալում)</w:t>
      </w:r>
    </w:p>
    <w:p>
      <w:pPr/>
      <w:r>
        <w:rPr/>
        <w:t xml:space="preserve"> </w:t>
      </w:r>
    </w:p>
    <w:p>
      <w:pPr/>
      <w:r>
        <w:rPr/>
        <w:t xml:space="preserve">պեստիցիդը գրանցված և ընդգրկված է Հայաստանի Հանրապետությունում օգտագործման համար թույլատրված պեստիցիդների և ագրոքիմիկատների անվանացանկում N -ի ներքո:</w:t>
      </w:r>
    </w:p>
    <w:p>
      <w:pPr/>
      <w:br/>
      <w:r>
        <w:rPr/>
        <w:t xml:space="preserve">         __________________________20___ թ.</w:t>
      </w:r>
    </w:p>
    <w:p>
      <w:pPr/>
      <w:r>
        <w:rPr/>
        <w:t xml:space="preserve">          վկայական տալու ամսաթիվը</w:t>
      </w:r>
    </w:p>
    <w:p>
      <w:pPr/>
      <w:r>
        <w:rPr/>
        <w:t xml:space="preserve"> </w:t>
      </w:r>
    </w:p>
    <w:p>
      <w:pPr/>
      <w:r>
        <w:rPr/>
        <w:t xml:space="preserve">         __________________________20____ թ.</w:t>
      </w:r>
    </w:p>
    <w:p>
      <w:pPr/>
      <w:r>
        <w:rPr/>
        <w:t xml:space="preserve">               ուժի մեջ է մինչև</w:t>
      </w:r>
    </w:p>
    <w:p>
      <w:pPr/>
      <w:r>
        <w:rPr/>
        <w:t xml:space="preserve"> </w:t>
      </w:r>
    </w:p>
    <w:tbl>
      <w:tblGrid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Հայաստանի Հանրապետության</w:t>
            </w:r>
          </w:p>
          <w:p>
            <w:pPr/>
            <w:r>
              <w:rPr/>
              <w:t xml:space="preserve">սննդամթերքի անվտանգության</w:t>
            </w:r>
          </w:p>
          <w:p>
            <w:pPr/>
            <w:r>
              <w:rPr/>
              <w:t xml:space="preserve">տեսչական մարմնի ղեկավար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____________________________</w:t>
            </w:r>
          </w:p>
          <w:p>
            <w:pPr/>
            <w:r>
              <w:rPr/>
              <w:t xml:space="preserve">(ստորագրությունը)</w:t>
            </w:r>
          </w:p>
        </w:tc>
      </w:tr>
    </w:tbl>
    <w:p>
      <w:pPr/>
      <w:r>
        <w:rPr/>
        <w:t xml:space="preserve">           </w:t>
      </w:r>
    </w:p>
    <w:p>
      <w:pPr/>
      <w:r>
        <w:rPr/>
        <w:t xml:space="preserve">Կ. Տ.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N 2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ՍՆՆԴԱՄԹԵՐՔԻ ԱՆՎՏԱՆԳՈՒԹՅԱՆ ՏԵՍՉԱԿԱՆ ՄԱՐՄԻՆ</w:t>
      </w:r>
    </w:p>
    <w:p>
      <w:pPr/>
      <w:r>
        <w:rPr/>
        <w:t xml:space="preserve"> </w:t>
      </w:r>
    </w:p>
    <w:p>
      <w:pPr/>
      <w:r>
        <w:rPr/>
        <w:t xml:space="preserve">Վ Կ Ա Յ Ա Կ Ա Ն</w:t>
      </w:r>
    </w:p>
    <w:p>
      <w:pPr/>
      <w:r>
        <w:rPr/>
        <w:t xml:space="preserve"> </w:t>
      </w:r>
    </w:p>
    <w:p>
      <w:pPr/>
      <w:r>
        <w:rPr/>
        <w:t xml:space="preserve">ԱԳՐՈՔԻՄԻԿԱՏԻ ԳՐԱՆՑՄԱՆ</w:t>
      </w:r>
    </w:p>
    <w:p>
      <w:pPr/>
      <w:r>
        <w:rPr/>
        <w:t xml:space="preserve"> </w:t>
      </w:r>
    </w:p>
    <w:p>
      <w:pPr/>
      <w:r>
        <w:rPr/>
        <w:t xml:space="preserve">N ________</w:t>
      </w:r>
    </w:p>
    <w:p>
      <w:pPr/>
      <w:r>
        <w:rPr/>
        <w:t xml:space="preserve"> </w:t>
      </w:r>
    </w:p>
    <w:p>
      <w:pPr/>
      <w:r>
        <w:rPr/>
        <w:t xml:space="preserve"> Սույն վկայագիրը տրվում է ___________________________________________________________</w:t>
      </w:r>
    </w:p>
    <w:p>
      <w:pPr/>
      <w:r>
        <w:rPr/>
        <w:t xml:space="preserve">(արտադրողի անվանումը, իրավաբանական անձի դեպքում՝ իրավաբանական հասցեն և արտադրողի ներկայացրած արտադրական տարածքի գտնվելու երկիրը, ֆիզիկական անձի կամ անհատ ձեռնարկատիրոջ դեպքում՝ անունը, ազգանունը, հայրանունը, հաշվառման հասցեն և արտադրողի ներկայացրած արտադրական տարածքի գտնվելու երկիրը)</w:t>
      </w:r>
    </w:p>
    <w:p>
      <w:pPr/>
      <w:r>
        <w:rPr/>
        <w:t xml:space="preserve">_________________________________________________________________________-ին</w:t>
      </w:r>
    </w:p>
    <w:p>
      <w:pPr/>
      <w:r>
        <w:rPr/>
        <w:t xml:space="preserve"> </w:t>
      </w:r>
    </w:p>
    <w:p>
      <w:pPr/>
      <w:r>
        <w:rPr/>
        <w:t xml:space="preserve">Գրանցման ներկայացնողը _________________________________________________________</w:t>
      </w:r>
    </w:p>
    <w:p>
      <w:pPr/>
      <w:r>
        <w:rPr/>
        <w:t xml:space="preserve">(իրավաբանական կամ ֆիզիկական անձի կամ անհատ ձեռնարկատիրոջ անվանումը, գտնվելու վայրը,  հասցեն)</w:t>
      </w:r>
    </w:p>
    <w:p>
      <w:pPr/>
      <w:r>
        <w:rPr/>
        <w:t xml:space="preserve"> </w:t>
      </w:r>
    </w:p>
    <w:p>
      <w:pPr/>
      <w:r>
        <w:rPr/>
        <w:t xml:space="preserve">Համաձայն Հայաստանի Հանրապետության սննդամթերքի անվտանգության տեսչական մարմնի ղեկավարի</w:t>
      </w:r>
    </w:p>
    <w:p>
      <w:pPr/>
      <w:r>
        <w:rPr/>
        <w:t xml:space="preserve"> </w:t>
      </w:r>
    </w:p>
    <w:p>
      <w:pPr/>
      <w:r>
        <w:rPr/>
        <w:t xml:space="preserve">______ ___________20___ թ. N ______ հրամանի __________________________________________________________________________________</w:t>
      </w:r>
    </w:p>
    <w:p>
      <w:pPr/>
      <w:r>
        <w:rPr/>
        <w:t xml:space="preserve">(ագրոքիմիկատի առևտրային անվանումը, սննդատարրերը, սննդատարրերի քանակությունը պատրաստուկի մեջ, պատրաստուկային ձևը)</w:t>
      </w:r>
    </w:p>
    <w:p>
      <w:pPr/>
      <w:r>
        <w:rPr/>
        <w:t xml:space="preserve"> </w:t>
      </w:r>
    </w:p>
    <w:p>
      <w:pPr/>
      <w:r>
        <w:rPr/>
        <w:t xml:space="preserve">ագրոքիմիկատը գրանցված և ընդգրկված է Հայաստանի Հանրապետությունում օգտագործման համար թույլատրված պեստիցիդների և ագրոքիմիկատների անվանացանկում N -ի ներքո:</w:t>
      </w:r>
    </w:p>
    <w:p>
      <w:pPr/>
      <w:br/>
      <w:r>
        <w:rPr/>
        <w:t xml:space="preserve">         __________________________20___ թ.</w:t>
      </w:r>
    </w:p>
    <w:p>
      <w:pPr/>
      <w:r>
        <w:rPr/>
        <w:t xml:space="preserve">          վկայական տալու ամսաթիվը</w:t>
      </w:r>
    </w:p>
    <w:p>
      <w:pPr/>
      <w:r>
        <w:rPr/>
        <w:t xml:space="preserve"> </w:t>
      </w:r>
    </w:p>
    <w:p>
      <w:pPr/>
      <w:r>
        <w:rPr/>
        <w:t xml:space="preserve">         __________________________20____ թ.</w:t>
      </w:r>
    </w:p>
    <w:p>
      <w:pPr/>
      <w:r>
        <w:rPr/>
        <w:t xml:space="preserve">               ուժի մեջ է մինչև</w:t>
      </w:r>
    </w:p>
    <w:p>
      <w:pPr/>
      <w:r>
        <w:rPr/>
        <w:t xml:space="preserve"> </w:t>
      </w:r>
    </w:p>
    <w:tbl>
      <w:tblGrid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Հայաստանի Հանրապետության</w:t>
            </w:r>
          </w:p>
          <w:p>
            <w:pPr/>
            <w:r>
              <w:rPr/>
              <w:t xml:space="preserve">սննդամթերքի անվտանգության</w:t>
            </w:r>
          </w:p>
          <w:p>
            <w:pPr/>
            <w:r>
              <w:rPr/>
              <w:t xml:space="preserve">տեսչական մարմնի ղեկավար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____________________________</w:t>
            </w:r>
          </w:p>
          <w:p>
            <w:pPr/>
            <w:r>
              <w:rPr/>
              <w:t xml:space="preserve">(ստորագրությունը)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Կ. Տ.</w:t>
      </w:r>
    </w:p>
    <w:p>
      <w:pPr/>
      <w:r>
        <w:rPr/>
        <w:t xml:space="preserve">»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B54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9F9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7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20905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FB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48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B7D13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40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D71F5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7E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4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7F5B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DD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241EF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73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79B489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8D7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AA7E04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89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6EC8D0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DB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4A9B83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4B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AE8029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2026-04-01T12:45:11+04:00</dcterms:created>
  <dcterms:modified xsi:type="dcterms:W3CDTF">2026-04-01T12:45:11+04:00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