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2021 ԹՎԱԿԱՆԻ ԱՊՐԻԼԻ 1-Ի  N 464-Լ ՈՐՈՇՄԱՆ ՄԵՋ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    2024 թվականի ______________ -ի   N - 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ԱՊՐԻԼԻ 1-Ի  N 464-Լ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1․ Հայաստանի Հանրապետության  կառավարության 2021 թվականի ապրիլի 1-ի «Աղբահանության համակարգի ռազմավարությունը և ռազմավարության կիրարկումն ապահովող 2021-2023 թվականների միջոցառումներ ծրագիրը հաստատելու մասին»  N 464-Լ որոշման (այսուհետ՝ որոշում) մեջ կատարել հետևյալ փոփոխությունը և լրացումները՝</w:t>
      </w:r>
    </w:p>
    <w:p>
      <w:pPr>
        <w:numPr>
          <w:ilvl w:val="0"/>
          <w:numId w:val="2"/>
        </w:numPr>
      </w:pPr>
      <w:r>
        <w:rPr/>
        <w:t xml:space="preserve">որոշման վերնագրում «2021-2023 թվականների միջոցառումների ծրագիրը» բառերը փոխարինել «միջոցառումների ծրագրերը» բառերով․</w:t>
      </w:r>
    </w:p>
    <w:p>
      <w:pPr>
        <w:numPr>
          <w:ilvl w:val="0"/>
          <w:numId w:val="2"/>
        </w:numPr>
      </w:pPr>
      <w:r>
        <w:rPr/>
        <w:t xml:space="preserve">որոշման 1-ին կետը լրացնել հետևյալ բովանդակությամբ 3-րդ ենթակետով՝</w:t>
      </w:r>
    </w:p>
    <w:p>
      <w:pPr/>
      <w:r>
        <w:rPr/>
        <w:t xml:space="preserve">«3) աղբահանության համակարգի ռազմավարության կիրարկումն ապահովող 2025-2035 թվականների միջոցառումների ծրագիրը՝ համաձայն N 3 հավելվածի։»․</w:t>
      </w:r>
    </w:p>
    <w:p>
      <w:pPr/>
      <w:r>
        <w:rPr/>
        <w:t xml:space="preserve">3) որոշումը լրացնել 3-րդ հավելվածով՝ համաձայն հավելվածի։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ՎԱՐՉԱՊԵՏ                                                            Ն. ՓԱՇԻՆՅԱՆ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8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2026-03-31T13:32:58+04:00</dcterms:created>
  <dcterms:modified xsi:type="dcterms:W3CDTF">2026-03-31T13:32:58+04:00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