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ԶԲԱՂՎԱԾՈՒԹՅԱՆ 2025-2031 ԹՎԱԿԱՆՆԵՐԻ ՌԱԶՄԱՎԱՐԱԿԱՆ ԾՐԱԳԻՐԸ ՀԱՍՏԱՏԵԼՈՒ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Ր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Շ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--------- ---------------- 2024  թվականի  N    - Լ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ԶԲԱՂՎԱԾՈՒԹՅԱՆ 2025-2031 ԹՎԱԿԱՆՆԵՐԻ ՌԱԶՄԱՎԱՐԱԿԱՆ ԾՐԱԳԻՐԸ ՀԱՍՏԱՏԵԼՈՒ ՄԱՍԻՆ</w:t>
      </w:r>
      <w:r>
        <w:rPr/>
        <w:t xml:space="preserve"> </w:t>
      </w:r>
    </w:p>
    <w:p>
      <w:pPr/>
      <w:r>
        <w:rPr/>
        <w:t xml:space="preserve">Հիմք ընդունելով «Զբաղվածության մասին» Հայաստանի Հանրապետության օրենքի 10-րդ հոդվածի 2-րդ մասը՝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զբաղվածության 2025-2031 թվականների ռազմավարական ծրագիրը՝ համաձայն հավելվածի: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աշխատանքի և սոցիալական հարցերի նախարարին՝ սույն որոշումն ուժի մեջ մտնելուց հետո եռամսյա ժամկետում Հայաստանի Հանրապետության կառավարության հաստատմանը ներկայացնել զբաղվածության 2024-2030 թվականների ռազմավարական ծրագրի իրականացման գործողությունների ծրագիրը։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1BDA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2026-03-31T13:15:36+04:00</dcterms:created>
  <dcterms:modified xsi:type="dcterms:W3CDTF">2026-03-31T13:15:36+04:00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