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2024 ԹՎԱԿԱՆԻ  ՄԱՅԻՍԻ 23-Ի N 727-Ն ՈՐՈՇՄԱՆ ՄԵՋ ՓՈՓՈԽՈՒԹՅՈՒՆ ԵՎ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_____  ________________ 2024 թվականի N ______-Ն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2024 ԹՎԱԿԱՆԻ </w:t>
      </w:r>
    </w:p>
    <w:p>
      <w:pPr>
        <w:jc w:val="center"/>
      </w:pPr>
      <w:r>
        <w:rPr>
          <w:b w:val="1"/>
          <w:bCs w:val="1"/>
        </w:rPr>
        <w:t xml:space="preserve">ՄԱՅԻՍԻ 23-Ի N 727-Ն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հունիսի 23-ի «Հայաստանի Հանրապետությունից մի շարք ապրանքների՝ դեպի Եվրասիական տնտեսական միության անդամ պետություններ տեղափոխման և երրորդ երկրներ արտահանման ժամանակավոր արգելք կիրառելու մասին» N 727-Ն որոշման մեջ կատարել հետևյալ փոփոխությունը և լրացումը՝</w:t>
      </w:r>
    </w:p>
    <w:p>
      <w:pPr/>
      <w:r>
        <w:rPr/>
        <w:t xml:space="preserve">1) 1-ին կետի 3-րդ ենթակետը շարադրել հետևյալ խմբագրությամբ՝</w:t>
      </w:r>
    </w:p>
    <w:p>
      <w:pPr/>
      <w:r>
        <w:rPr/>
        <w:t xml:space="preserve">«3) ԱՏԳ ԱԱ 8415-8417, 8419-8421, 8425-8426, 8428, 8435, 8438, 8449 00 000 0, 8454-8466, 8474-8475, 8477, 8481, 8482-8484, 8487, 8502-8504, 8507, 8514, 8516, 8544, 8549 ծածկագրերին դասվող օգտագործված կամ սպառված կամ թափոն և ջարդոն հանդիսացող ապրանքների վրա։»,</w:t>
      </w:r>
    </w:p>
    <w:p>
      <w:pPr/>
      <w:r>
        <w:rPr/>
        <w:t xml:space="preserve">2) 2-րդ կետը լրացնել հետևյալ բովանդակությամբ նոր՝ 3-րդ ենթակետով՝</w:t>
      </w:r>
    </w:p>
    <w:p>
      <w:pPr/>
      <w:r>
        <w:rPr/>
        <w:t xml:space="preserve">«3) սույն որոշման 1-ին կետի 3-րդ ենթակետով սահմանված՝ քաղաքացիական օդանավերի և երկաթուղային տրանսպորտի շահագործման համար նախատեսված ապրանքների վրա։»։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00E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0525F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2026-04-03T18:24:24+04:00</dcterms:created>
  <dcterms:modified xsi:type="dcterms:W3CDTF">2026-04-03T18:24:24+04:00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