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10-Ի N 1078-Ն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«» _________ 2024 թվականի N _________-Ն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2015 ԹՎԱԿԱՆԻ ՍԵՊՏԵՄԲԵՐԻ 10-Ի N 1078-Ն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սեպտեմբերի 10-ի «Սոցիալական ծառայություններ տրամադրելու գործունեության հավաստագրման դեպքերը և կարգը հաստատելու մասին» N 1078-Ն որոշման հավելվածում կատարել հետևյալ փոփոխություններն ու լրացումները՝</w:t>
      </w:r>
    </w:p>
    <w:p>
      <w:pPr>
        <w:numPr>
          <w:ilvl w:val="0"/>
          <w:numId w:val="3"/>
        </w:numPr>
      </w:pPr>
      <w:r>
        <w:rPr/>
        <w:t xml:space="preserve">4-րդ կետում՝</w:t>
      </w:r>
    </w:p>
    <w:p>
      <w:pPr/>
      <w:r>
        <w:rPr/>
        <w:t xml:space="preserve">ա.  4-րդ ենթակետի ««Ընտանիքում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Հանրապետության» բառերը փոխարինել ««Ընտանեկան և կենցաղային բռնության կանխարգելման ու ընտանեկան և կենցաղային բռնության ենթարկված անձանց պաշտպանության մասին»» բառերով.</w:t>
      </w:r>
    </w:p>
    <w:p>
      <w:pPr/>
      <w:r>
        <w:rPr/>
        <w:t xml:space="preserve">բ. լրացնել հետևյալ բովանդակությամբ 4.1-րդ կետով.</w:t>
      </w:r>
    </w:p>
    <w:p>
      <w:pPr/>
      <w:r>
        <w:rPr/>
        <w:t xml:space="preserve">«4.1) ընտանեկան և կենցաղային բռնության կամ ենթադրաբար ընտանեկան և կենցաղային բռնության ենթարկված անձանց, իսկ անհրաժեշտության դեպքում այդ անձանց ընտանիքների անդամների սոցիալական աջակցությունը.».</w:t>
      </w:r>
    </w:p>
    <w:p>
      <w:pPr>
        <w:numPr>
          <w:ilvl w:val="0"/>
          <w:numId w:val="4"/>
        </w:numPr>
      </w:pPr>
      <w:r>
        <w:rPr/>
        <w:t xml:space="preserve">5-րդ կետի «3-րդ և 4-րդ» բառերը փոխարինել «3-րդ, 4-րդ և 4.1-րդ» բառերով.</w:t>
      </w:r>
    </w:p>
    <w:p>
      <w:pPr>
        <w:numPr>
          <w:ilvl w:val="0"/>
          <w:numId w:val="4"/>
        </w:numPr>
      </w:pPr>
      <w:r>
        <w:rPr/>
        <w:t xml:space="preserve">հավելվածին կից ձևի 4-րդ կետով նախատեսված աղյուսակի առաջին սյունակում՝</w:t>
      </w:r>
    </w:p>
    <w:p>
      <w:pPr/>
      <w:r>
        <w:rPr/>
        <w:t xml:space="preserve">ա. 3-րդ ենթակետի «ընտանիքում բռնության ենթարկված անձանց:» բառերը փոխարինել «ընտանեկան և կենցաղային բռնության ենթարկված անձանց.» բառերով.</w:t>
      </w:r>
    </w:p>
    <w:p>
      <w:pPr/>
      <w:r>
        <w:rPr/>
        <w:t xml:space="preserve">բ. լրացնել հետևյալ բովանդակությամբ 4.1-րդ ենթակետով.</w:t>
      </w:r>
    </w:p>
    <w:p>
      <w:pPr/>
      <w:r>
        <w:rPr/>
        <w:t xml:space="preserve">«4.1. ընտանեկան և կենղաղային բռնության ենթարկված անձանց սոցիալական աջակցությունը.»։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5A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00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4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073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2026-03-31T07:06:07+04:00</dcterms:created>
  <dcterms:modified xsi:type="dcterms:W3CDTF">2026-03-31T07:06:07+04:00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