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ԴԵԿՏԵՄԲԵՐԻ  26-Ի N 2149-Ն  ՈՐՈՇՈՒՄՆ ՈՒԺԸ ԿՈՐՑՐԱԾ ՃԱՆԱՉԵԼՈՒ 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.......... 2023 թվականի N 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</w:t>
      </w:r>
      <w:r>
        <w:rPr>
          <w:b w:val="1"/>
          <w:bCs w:val="1"/>
        </w:rPr>
        <w:t xml:space="preserve">2</w:t>
      </w:r>
      <w:r>
        <w:rPr/>
        <w:t xml:space="preserve"> </w:t>
      </w:r>
      <w:r>
        <w:rPr>
          <w:b w:val="1"/>
          <w:bCs w:val="1"/>
        </w:rPr>
        <w:t xml:space="preserve">ԹՎԱԿԱՆԻ </w:t>
      </w:r>
      <w:r>
        <w:rPr>
          <w:b w:val="1"/>
          <w:bCs w:val="1"/>
        </w:rPr>
        <w:t xml:space="preserve">ԴԵԿՏԵՄԲԵՐԻ  26</w:t>
      </w:r>
      <w:r>
        <w:rPr>
          <w:b w:val="1"/>
          <w:bCs w:val="1"/>
        </w:rPr>
        <w:t xml:space="preserve">-Ի</w:t>
      </w:r>
      <w:r>
        <w:rPr/>
        <w:t xml:space="preserve"> </w:t>
      </w:r>
      <w:r>
        <w:rPr>
          <w:b w:val="1"/>
          <w:bCs w:val="1"/>
        </w:rPr>
        <w:t xml:space="preserve">N </w:t>
      </w:r>
      <w:r>
        <w:rPr>
          <w:b w:val="1"/>
          <w:bCs w:val="1"/>
        </w:rPr>
        <w:t xml:space="preserve">2149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Ո</w:t>
      </w:r>
      <w:r>
        <w:rPr>
          <w:b w:val="1"/>
          <w:bCs w:val="1"/>
        </w:rPr>
        <w:t xml:space="preserve">ՐՈՇ</w:t>
      </w:r>
      <w:r>
        <w:rPr>
          <w:b w:val="1"/>
          <w:bCs w:val="1"/>
        </w:rPr>
        <w:t xml:space="preserve">ՈՒՄՆ ՈՒԺԸ ԿՈՐՑՐԱԾ ՃԱՆԱՉԵԼՈՒ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37-րդ հոդվածի 1-ին մասի 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2002 թվականի դեկտեմբերի 26-ի «Ոստիկանության ծառայողին ծառայողական բնակելի տարածությամբ ապահովելու անհնարինության դեպքում դրամական փոխհատուցում տալու կարգն ու չափը սահմանոլոը մասին» N 2149-Ն որոշումը։ 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2026-04-01T10:06:13+04:00</dcterms:created>
  <dcterms:modified xsi:type="dcterms:W3CDTF">2026-04-01T10:06:13+04:00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