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ՄԱՐՏԻ 30-Ի N 546-Ն ՈՐՈՇՄԱՆ ՄԵՋ ՓՈՓՈԽՈՒԹՅՈՒՆՆԵՐ ԵՎ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2023 թվականի ______ N__-Ն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ՄԱՐՏԻ 30-Ի N 546-Ն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մարտի 30-ի «Էլեկտրոնային եղանակով մաքսային հայտարարագրման իրականացման և մաքսային ձևակերպումների մասնագետի որակավորում չունեցող անձանց՝ մաքսային հայտարարագրման ավտոմատ համակարգ մուտք գործելու կարգը սահմանելու մասին» N 546-Ն որոշման (այսուհետ՝ Որոշում) մեջ 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Որոշման վերնագրում «ավտոմատ» բառը փոխարինել «էլեկտրոնային» բառով.</w:t>
      </w:r>
    </w:p>
    <w:p>
      <w:pPr>
        <w:numPr>
          <w:ilvl w:val="0"/>
          <w:numId w:val="3"/>
        </w:numPr>
      </w:pPr>
      <w:r>
        <w:rPr/>
        <w:t xml:space="preserve">Որոշման նախաբանում «Հայաստանի Հանրապետության օրենքի 158-րդ հոդվածի 8-րդ մասը» բառերը փոխարինել «օրենքի 78-րդ հոդվածի 8-րդ մասը» բառերով.</w:t>
      </w:r>
    </w:p>
    <w:p>
      <w:pPr>
        <w:numPr>
          <w:ilvl w:val="0"/>
          <w:numId w:val="3"/>
        </w:numPr>
      </w:pPr>
      <w:r>
        <w:rPr/>
        <w:t xml:space="preserve">Որոշման 1-ին կետի 2-րդ ենթակետում «ավտոմատ» բառը փոխարինել «էլեկտրոնային» բառով, իսկ «այսուհետ՝» բառից հետո լրացնել «Հայաստանի Հանրապետության արտաքին առևտրի ազգային մեկ պատուհան» էլեկտրոնային հարթակում (www.trade.gov.am) ներդրված» բառերը․</w:t>
      </w:r>
    </w:p>
    <w:p>
      <w:pPr>
        <w:numPr>
          <w:ilvl w:val="0"/>
          <w:numId w:val="3"/>
        </w:numPr>
      </w:pPr>
      <w:r>
        <w:rPr/>
        <w:t xml:space="preserve">Որոշմամբ սահմանված N1 հավելվածի՝</w:t>
      </w:r>
    </w:p>
    <w:p>
      <w:pPr/>
      <w:r>
        <w:rPr/>
        <w:t xml:space="preserve">ա. 4-րդ կետում «Հայաստանի Հանրապետության արտաքին առևտրի ազգային մեկ պատուհան» էլեկտրոնային հարթակում (www.trade.gov.am)» բառերը փոխարինել «ՄՄԱՏՀ-ում» բառով․</w:t>
      </w:r>
    </w:p>
    <w:p>
      <w:pPr/>
      <w:r>
        <w:rPr/>
        <w:t xml:space="preserve">բ. 5-րդ կետում «մաքսային միասնական ավտոմատացված տեղեկատվական համակարգի (այսուհետ՝ ՄՄԱՏՀ)» բառերը փոխարինել «ՄՄԱՏՀ-ի» բառով.</w:t>
      </w:r>
    </w:p>
    <w:p>
      <w:pPr/>
      <w:r>
        <w:rPr/>
        <w:t xml:space="preserve">գ. 8-րդ կետում «տեղեկությունները» բառից հետո լրացնել «հաստատող փաստաթղթերը» բառերը, իսկ «` էլեկտրոնային թվային ստորագրությամբ վավերացված» բառերը հանել. </w:t>
      </w:r>
    </w:p>
    <w:p>
      <w:pPr/>
      <w:r>
        <w:rPr/>
        <w:t xml:space="preserve">ե․ 11-րդ կետի 3-րդ ենթակետում «236-րդ հոդվածի 1-ին կետի 2-րդ ենթակետի» բառերը փոխարինել «236-րդ հոդվածի 1-ին կետի 2-րդ ենթակետով» բառերով.</w:t>
      </w:r>
    </w:p>
    <w:p>
      <w:pPr/>
      <w:r>
        <w:rPr/>
        <w:t xml:space="preserve">զ. 12-րդ կետից հանել «` էլեկտրոնային ձևաչափով» բառերը.</w:t>
      </w:r>
    </w:p>
    <w:p>
      <w:pPr/>
      <w:r>
        <w:rPr/>
        <w:t xml:space="preserve">է. 12.2-րդ կետում «փաստաթղթերի էլեկտրոնային տարբերակները որպես էլեկտրոնային փաստաթուղթ էլեկտրոնային թվային ստորագրությամբ վավերացված» բառերը փոխարինել «փաստաթղթերը` որպես էլեկտրոնային փասաթուղթ» բառերով, իսկ «լուսապատճենված» բառից հետո լրացնել «էլեկտրոնային» բառը.</w:t>
      </w:r>
    </w:p>
    <w:p>
      <w:pPr/>
      <w:r>
        <w:rPr/>
        <w:t xml:space="preserve">ը. 13-րդ կետում «կետով» բառը փոխարինել «կետի 2-րդ և 3-րդ ենթակետերով» բառերով.</w:t>
      </w:r>
    </w:p>
    <w:p>
      <w:pPr/>
      <w:r>
        <w:rPr/>
        <w:t xml:space="preserve">թ. 29-րդ կետում «մաքսային մարմին ներկայացնելու դեպքում կիրառվում է» բառերը փոխարինել «մաքսային մարմին է ներկայացվում» բառերով.</w:t>
      </w:r>
    </w:p>
    <w:p>
      <w:pPr/>
      <w:r>
        <w:rPr/>
        <w:t xml:space="preserve">ժ. 30-րդ կետում «մաքսային մարմին ներկայացվելու դեպքում կիրառվում է» բառերը փոխարինել «մաքսային մարմին է ներկայացվում» բառերով.</w:t>
      </w:r>
    </w:p>
    <w:p>
      <w:pPr>
        <w:numPr>
          <w:ilvl w:val="0"/>
          <w:numId w:val="4"/>
        </w:numPr>
      </w:pPr>
      <w:r>
        <w:rPr/>
        <w:t xml:space="preserve">Որոշմամբ սահմանված N2 հավելվածի`</w:t>
      </w:r>
    </w:p>
    <w:p>
      <w:pPr/>
      <w:r>
        <w:rPr/>
        <w:t xml:space="preserve">ա. 1-ին կետում «անձանց» բառից հետո լրացնել «(այսուհետ` Դիմումատու)» բառերը, իսկ «մաքսային միասնական ավտոմատացված տեղեկատվական համակարգ (այսուհետ՝ ՄՄԱՏՀ)» բառերը փոխարինել «ՄՄԱՏՀ» բառով.</w:t>
      </w:r>
    </w:p>
    <w:p>
      <w:pPr/>
      <w:r>
        <w:rPr/>
        <w:t xml:space="preserve">բ. 2-րդ կետում «ՄՄԱՏՀ մուտք գործելու իրավունք ձեռք բերելու ցանկություն ունեցող անձը (այսուհետ՝ դիմումատու)» բառերը փոխարինել «Դիմումատուն» բառով.</w:t>
      </w:r>
    </w:p>
    <w:p>
      <w:pPr/>
      <w:r>
        <w:rPr/>
        <w:t xml:space="preserve">գ. օրինակելի ձևից հանել «կառավարությանն առընթեր» բառերը, նույն ձևի 3-րդ կետում «ԵԱՏՄ» բառը փոխարինել «Եվրասիական տնտեսական միության» բառերով, իսկ 5-րդ կետում՝ «Մաքսային միության» բառերը փոխարինել «Եվրասիական տնտեսական միության» բառերով։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978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1B7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424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6C3ED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2026-03-31T07:43:29+04:00</dcterms:created>
  <dcterms:modified xsi:type="dcterms:W3CDTF">2026-03-31T07:43:29+04:00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