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2022 ԹՎԱԿԱՆԻ ՀՈԻՆՎԱՐԻ 20-Ի N 48-Ա ՈՐՈՇՄԱՆ ՄԵՋ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ՀԱՅԱUՏԱՆԻ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------ --------------------------- 2022 թ. № --------- -Ա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</w:t>
      </w:r>
      <w:r>
        <w:rPr>
          <w:b w:val="1"/>
          <w:bCs w:val="1"/>
        </w:rPr>
        <w:t xml:space="preserve">2022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</w:t>
      </w:r>
      <w:r>
        <w:rPr>
          <w:b w:val="1"/>
          <w:bCs w:val="1"/>
        </w:rPr>
        <w:t xml:space="preserve">ԻՆՎԱՐԻ 20-Ի </w:t>
      </w:r>
      <w:r>
        <w:rPr>
          <w:b w:val="1"/>
          <w:bCs w:val="1"/>
        </w:rPr>
        <w:t xml:space="preserve">N</w:t>
      </w:r>
      <w:r>
        <w:rPr/>
        <w:t xml:space="preserve"> </w:t>
      </w:r>
      <w:r>
        <w:rPr>
          <w:b w:val="1"/>
          <w:bCs w:val="1"/>
        </w:rPr>
        <w:t xml:space="preserve">48-Ա ՈՐՈՇՄԱՆ ՄԵՋ ՓՈՓՈԽՈՒԹՅՈՒՆ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Ղեկավարվելով «Նորմատիվ իրավական ակտերի մասին» օրենքի 33-րդ և  34-րդ հոդվածներով և հիմք ընդունելով  Հայաստանի Հանրապետության կառավարության 2018 թվականի ապրիլի 12-ի № 451-Ն որոշման հավելվածի 13-րդ կետը՝ Հայաuտանի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2022 թվականի հունվարի 20-ի N 48-Ա որոշման մեջ կատարել հետևյալ փոփոխությունները.</w:t>
      </w:r>
    </w:p>
    <w:p>
      <w:pPr/>
      <w:r>
        <w:rPr/>
        <w:t xml:space="preserve">1) հավելված 1-ի 1-ին կետի 3-րդ ենթակետը ուժը կորցրած ճանաչել, </w:t>
      </w:r>
    </w:p>
    <w:p>
      <w:pPr/>
      <w:r>
        <w:rPr/>
        <w:t xml:space="preserve">2)հավելված 1-ի 2-րդ կետը լրացնել  հետևյալ բովանդակությամբ 4-րդ ենթակետով՝ «4) Ֆրունզե Գևորգի Հովհաննիսյան (ծնվ.՝ 10.07.2003 թ., հաշվառման հասցեն՝ քաղ. Երևան, Ներքին Շենգավիթ 1 փ., 35 տուն, Ամստերդամի համալսարան): Նվաճումը՝ Հայաստանի Հանրապետության կառավարության 2018 թվականի ապրիլի 12-ի N 451-Ն որոշման հավելվածի 9.1-ին կետ»: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ՎԱՐՉԱՊԵՏ             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521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2026-04-03T22:54:03+04:00</dcterms:created>
  <dcterms:modified xsi:type="dcterms:W3CDTF">2026-04-03T22:54:03+04:00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