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ՀՈՒԼԻՍԻ 7-Ի N 1038-Ն ՈՐՈՇՄԱՆ ՄԵՋ ՓՈՓՈԽՈՒԹՅՈՒՆՆԵՐ ԿԱՏԱՐԵԼՈՒ 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   ՀԱՅԱՍՏԱՆԻ ՀԱՆՐԱՊԵՏՈՒԹՅԱՆ ԿԱՌԱՎԱՐՈՒԹՅՈՒՆ</w:t>
      </w:r>
    </w:p>
    <w:p>
      <w:pPr>
        <w:jc w:val="center"/>
      </w:pPr>
      <w:r>
        <w:rPr/>
        <w:t xml:space="preserve">      </w:t>
      </w:r>
    </w:p>
    <w:p>
      <w:pPr>
        <w:jc w:val="center"/>
      </w:pPr>
      <w:r>
        <w:rPr/>
        <w:t xml:space="preserve">     Ո Ր Ո Շ Ո 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«__» «______» 2022 թվականի N ___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22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 7-Ի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1038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 «Նորմատիվ իրավական ակտերի մասին» օրենքի 33-րդ և 34-րդ հոդվածների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2022 թվականի հուլիսի 7-ի ««Հայաստանի Հանրապետության 2022 թվականի պետական բյուջեի մասին» Հայաստանի Հանրապետության օրենքում վերաբաշխում, Հայաստանի Հանրապետության կառավարության 2021 թվականի դեկտեմբերի 23-ի N2121-Ն որոշման մեջ փոփոխություններ ու լրացումներ կատարելու մասին» N 1038-Ն որոշման՝</w:t>
      </w:r>
    </w:p>
    <w:p>
      <w:pPr/>
      <w:r>
        <w:rPr/>
        <w:t xml:space="preserve">1) 3-րդ կետի 1-ին ենթակետում «մեկամսյա ժամկետում» բառերը փոխարինել «երկամսյա ժամկետում» բառերով,</w:t>
      </w:r>
    </w:p>
    <w:p>
      <w:pPr/>
      <w:r>
        <w:rPr/>
        <w:t xml:space="preserve">2) N 5 հավելվածում կատարել հետևյալ փոփոխությունները․</w:t>
      </w:r>
    </w:p>
    <w:p>
      <w:pPr/>
      <w:r>
        <w:rPr/>
        <w:t xml:space="preserve">ա)  1-ին կետում «Վթարային բնակելի տների հասցեները» սյունակի «24» թիվը  փոխարինել «28» թվով,</w:t>
      </w:r>
    </w:p>
    <w:p>
      <w:pPr/>
      <w:r>
        <w:rPr/>
        <w:t xml:space="preserve">բ) 4-րդ  կետում «Աջակցություն ստացողի անունը, ազգանունը, հայրանունը» սյունակի «Արամի» բառը փոխարինել «Միսակի» բառով, «Անձնագրային տվյալները» սյունակի «AM0559067»  տառերը և թվերը  փոխարինել «AV0387414»  տառերով և թվերով,</w:t>
      </w:r>
    </w:p>
    <w:p>
      <w:pPr/>
      <w:r>
        <w:rPr/>
        <w:t xml:space="preserve">գ)  7-րդ  կետում «Աջակցություն ստացողի անունը, ազգանունը, հայրանունը» սյունակի «Զվարթ» բառը  փոխարինել «Զվարդ» բառով,</w:t>
      </w:r>
    </w:p>
    <w:p>
      <w:pPr/>
      <w:r>
        <w:rPr/>
        <w:t xml:space="preserve">դ) 13-րդ կետում «Աջակցություն ստացողի անունը, ազգանունը, հայրանունը» սյունակի «Իսրայելյան Հայրիկ Սուրեն»  բառերը փոխարինել «Իսրաելյան Հայրիկ Սուրենի»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ՀԱՅԱՍՏԱՆԻ ՀԱՆՐԱՊԵՏՈՒԹՅԱՆ</w:t>
      </w:r>
    </w:p>
    <w:p>
      <w:pPr/>
      <w:r>
        <w:rPr>
          <w:b w:val="1"/>
          <w:bCs w:val="1"/>
        </w:rPr>
        <w:t xml:space="preserve">                   ՎԱՐՉԱՊԵՏ                                                                                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ՓԱՇԻՆՅԱՆ</w:t>
      </w:r>
    </w:p>
    <w:p>
      <w:pPr/>
      <w:r>
        <w:rPr/>
        <w:t xml:space="preserve"> </w:t>
      </w:r>
    </w:p>
    <w:p>
      <w:pPr/>
      <w:r>
        <w:rPr/>
        <w:t xml:space="preserve">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FD883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2026-03-31T07:19:11+04:00</dcterms:created>
  <dcterms:modified xsi:type="dcterms:W3CDTF">2026-03-31T07:19:11+04:00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