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ԱՇԽԱՏԱՆՔԻ ԵՎ ՍՈՑԻԱԼԱԿԱՆ ՊԱՇՏՊԱՆՈՒԹՅԱՆ 2022-2026 ԹՎԱԿԱՆՆԵՐԻ ՌԱԶՄԱՎԱՐՈՒԹՅՈՒՆԸ, ԱՐԴՅՈՒՆՔԱՅԻՆ ՇՐՋԱՆԱԿԸ, ՄՇՏԱԴԻՏԱՐԿՄԱՆ ԵՎ ԳՆԱՀԱՏՄԱՆ ԾՐԱԳԻՐԸ ԵՎ ՖԻՆԱՆՍԱԿԱՆ ՇՐՋԱՆԱԿԸ ՀԱՍՏԱՏԵԼՈԻ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------------------- 2022 թվականի N - 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ԱՇԽԱՏԱՆՔԻ ԵՎ ՍՈՑԻԱԼԱԿԱՆ ՊԱՇՏՊԱՆՈՒԹՅԱՆ 2022-2026 ԹՎԱԿԱՆՆԵՐԻ ՌԱԶՄԱՎԱՐՈՒԹՅՈՒՆԸ, ԱՐԴՅՈՒՆՔԱՅԻՆ </w:t>
      </w:r>
      <w:r>
        <w:rPr>
          <w:b w:val="1"/>
          <w:bCs w:val="1"/>
        </w:rPr>
        <w:t xml:space="preserve">ՇՐՋԱՆԱԿԸ, </w:t>
      </w:r>
      <w:r>
        <w:rPr>
          <w:b w:val="1"/>
          <w:bCs w:val="1"/>
        </w:rPr>
        <w:t xml:space="preserve">ՄՇՏԱԴԻՏԱՐԿՄԱՆ ԵՎ ԳՆԱՀԱՏՄԱՆ </w:t>
      </w:r>
      <w:r>
        <w:rPr>
          <w:b w:val="1"/>
          <w:bCs w:val="1"/>
        </w:rPr>
        <w:t xml:space="preserve">ԾՐԱԳԻՐԸ ԵՎ ՖԻՆԱՆՍԱԿԱՆ ՇՐՋԱՆԱԿԸ</w:t>
      </w:r>
      <w:r>
        <w:rPr/>
        <w:t xml:space="preserve"> </w:t>
      </w:r>
      <w:r>
        <w:rPr>
          <w:b w:val="1"/>
          <w:bCs w:val="1"/>
        </w:rPr>
        <w:t xml:space="preserve">ՀԱՍՏԱՏԵԼՈԻ ՄԱՍԻՆ </w:t>
      </w:r>
    </w:p>
    <w:p>
      <w:pPr/>
      <w:r>
        <w:rPr/>
        <w:t xml:space="preserve">Ղեկավարվելով Հայաստանի Հանրապետության Սահմանադրության 146-րդ հոդվածի 2-րդ մասով և Հայաստանի Հանրապետության կառավարության 2021 թվականի նոյեմբերի 18-ի N 1902-Լ որոշման N1 հավելվածի 1-ին կետով՝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ռազմավարությունը՝ համաձայն N 1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արդյունքային շրջանակը՝ համաձայն N 2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մշտադիտարկման և գնահատման ծրագիրը՝ համաձայն N 3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ֆինանսական շրջանակը՝ համաձայն</w:t>
      </w:r>
    </w:p>
    <w:p>
      <w:pPr>
        <w:numPr>
          <w:ilvl w:val="0"/>
          <w:numId w:val="4"/>
        </w:numPr>
      </w:pPr>
      <w:r>
        <w:rPr/>
        <w:t xml:space="preserve">Աշխատանքի և սոցիալական հարցերի նախարարին՝ ապահովել՝</w:t>
      </w:r>
    </w:p>
    <w:p>
      <w:pPr>
        <w:numPr>
          <w:ilvl w:val="0"/>
          <w:numId w:val="5"/>
        </w:numPr>
      </w:pPr>
      <w:r>
        <w:rPr/>
        <w:t xml:space="preserve">Աշխատանքի և սոցիալական պաշտպանության 2022-2026 թվականների ռազմավարության ֆինանսական շրջանակով սահմանված ծրագրերի մասով հայտի նախատեսումը պետական միջնաժամկետ ծախսերի ծրագրի նախագծի շրջանակներում և Հայաստանի Հանրապետության պետական բյուջեի միջոցներից ծրագրերի ֆինանսավորումը ներառել տվյալ տարվա բյուջեի նախագծում: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62E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6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A548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7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D8AE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2026-04-03T20:08:11+04:00</dcterms:created>
  <dcterms:modified xsi:type="dcterms:W3CDTF">2026-04-03T20:08:11+04:00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