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ՀԱՄԱՅՆՔԱՅԻՆ ՄԱՍՀԱՆՈՒՄՆԵՐԻ ԾԱԽՍԵՐԻ ՄԱՍՈՎ ՀԱՇՎԵՏՎՈՒԹՅԱՆԸ ՆԵՐԿԱՅԱՑՎՈՂ ՊԱՀԱՆՋՆԵՐԸ ԵՎ ՀԱՇՎԵՏՎՈՒԹՅԱՆ ՁԵՎԱՉԱՓԸ ՀԱՍՏԱՏԵԼՈՒ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 2022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_____-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ՀԱՄԱՅՆՔԱՅԻՆ</w:t>
      </w:r>
      <w:r>
        <w:rPr/>
        <w:t xml:space="preserve"> </w:t>
      </w:r>
      <w:r>
        <w:rPr>
          <w:b w:val="1"/>
          <w:bCs w:val="1"/>
        </w:rPr>
        <w:t xml:space="preserve">ՄԱՍՀԱՆՈՒՄՆԵՐԻ</w:t>
      </w:r>
      <w:r>
        <w:rPr/>
        <w:t xml:space="preserve"> </w:t>
      </w:r>
      <w:r>
        <w:rPr>
          <w:b w:val="1"/>
          <w:bCs w:val="1"/>
        </w:rPr>
        <w:t xml:space="preserve">ԾԱԽՍԵՐԻ</w:t>
      </w:r>
      <w:r>
        <w:rPr/>
        <w:t xml:space="preserve"> </w:t>
      </w:r>
      <w:r>
        <w:rPr>
          <w:b w:val="1"/>
          <w:bCs w:val="1"/>
        </w:rPr>
        <w:t xml:space="preserve">ՄԱՍՈՎ</w:t>
      </w:r>
      <w:r>
        <w:rPr/>
        <w:t xml:space="preserve"> </w:t>
      </w:r>
      <w:r>
        <w:rPr>
          <w:b w:val="1"/>
          <w:bCs w:val="1"/>
        </w:rPr>
        <w:t xml:space="preserve">ՀԱՇՎԵՏՎՈՒԹՅԱՆԸ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ՀԱՇՎԵՏՎՈՒԹՅԱՆ</w:t>
      </w:r>
      <w:r>
        <w:rPr/>
        <w:t xml:space="preserve"> </w:t>
      </w:r>
      <w:r>
        <w:rPr>
          <w:b w:val="1"/>
          <w:bCs w:val="1"/>
        </w:rPr>
        <w:t xml:space="preserve">Ձ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ԱՉԱՓԸ</w:t>
      </w:r>
      <w:r>
        <w:rPr>
          <w:b w:val="1"/>
          <w:bCs w:val="1"/>
        </w:rPr>
        <w:t xml:space="preserve"> 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Հիմք ընդունելով «Հայաստանի Հանրապետության բյուջետային համակարգի մասին» օրենքի 35-րդ հոդվածի 3.1-ին մասը՝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>
        <w:numPr>
          <w:ilvl w:val="0"/>
          <w:numId w:val="3"/>
        </w:numPr>
      </w:pPr>
      <w:r>
        <w:rPr/>
        <w:t xml:space="preserve">համայնքային մասհանումների ծախսերի մասով հաշվետվությանը ներկայացվող պահանջները՝ համաձայն N 1 հավելվածի.</w:t>
      </w:r>
    </w:p>
    <w:p>
      <w:pPr>
        <w:numPr>
          <w:ilvl w:val="0"/>
          <w:numId w:val="3"/>
        </w:numPr>
      </w:pPr>
      <w:r>
        <w:rPr/>
        <w:t xml:space="preserve">համայնքային մասհանումների ծախսերի մասով հաշվետվության ձևաչափը՝ համաձայն N 2 հավելվածի.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տարածքային կառավարման և ենթակառուցվածքների նախարարին՝ սույն որոշումն ընդունվելուց հետո 10 աշխատանքային օրվա ընթացքում համայնքային մասհանումների ծախսերի մասով հաշվետվության ձևաչափը տեղադրել Հայաստանի Հանրապետության տարածքային կառավարման և ենթակառուցվածքների նախարարության պաշտոնական կայքում: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2023 թվականի հունվարի 1-ից: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                                            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         2022 թ. ……………………</w:t>
      </w:r>
    </w:p>
    <w:p>
      <w:pPr/>
      <w:r>
        <w:rPr/>
        <w:t xml:space="preserve">Երևան</w:t>
      </w:r>
    </w:p>
    <w:p>
      <w:pPr>
        <w:jc w:val="center"/>
      </w:pPr>
      <w:r>
        <w:rPr>
          <w:b w:val="1"/>
          <w:bCs w:val="1"/>
        </w:rPr>
        <w:t xml:space="preserve">Հավելված N 1</w:t>
      </w:r>
    </w:p>
    <w:p>
      <w:pPr>
        <w:jc w:val="center"/>
      </w:pPr>
      <w:r>
        <w:rPr>
          <w:b w:val="1"/>
          <w:bCs w:val="1"/>
        </w:rPr>
        <w:t xml:space="preserve">ՀՀ կառավարության 2022 թվականի</w:t>
      </w:r>
    </w:p>
    <w:p>
      <w:pPr>
        <w:jc w:val="center"/>
      </w:pPr>
      <w:r>
        <w:rPr>
          <w:b w:val="1"/>
          <w:bCs w:val="1"/>
        </w:rPr>
        <w:t xml:space="preserve">_______________-ի N _____-Ն որոշման</w:t>
      </w:r>
    </w:p>
    <w:p>
      <w:pPr/>
      <w:r>
        <w:rPr/>
        <w:t xml:space="preserve">ՀԱՄԱՅՆՔԱՅԻՆ ՄԱՍՀԱՆՈՒՄՆԵՐԻ ԾԱԽՍԵՐԻ ՄԱՍՈՎ ՀԱՇՎԵՏՎՈՒԹՅԱՆԸ ՆԵՐԿԱՅԱՑՎՈՂ ՊԱՀԱՆՋՆԵՐԸ</w:t>
      </w:r>
    </w:p>
    <w:p>
      <w:pPr>
        <w:numPr>
          <w:ilvl w:val="0"/>
          <w:numId w:val="5"/>
        </w:numPr>
      </w:pPr>
      <w:r>
        <w:rPr/>
        <w:t xml:space="preserve">Սույն Հավելվածով սահմանվում են «Տեղական ինքնակառավարման մասին» օրենքի 11-րդ հոդվածի 5-րդ մասի 4.1-ին կետով սահմանված համայնքային մասհանումների ծախսերի մասով հաշվետվություններին ներկայացվող պահանջները, կարգավորվում են հաշվետվությունները կազմելու և ներկայացնելու հետ կապված հարաբերությունները:</w:t>
      </w:r>
    </w:p>
    <w:p>
      <w:pPr>
        <w:numPr>
          <w:ilvl w:val="0"/>
          <w:numId w:val="5"/>
        </w:numPr>
      </w:pPr>
      <w:r>
        <w:rPr/>
        <w:t xml:space="preserve">«Հայաստանի Հանրապետության բյուջետային համակարգի մասին» օրենքի 20-րդ հոդվածի 5-րդ մասի համաձայն՝ պետական բյուջեի ծախսերում նախատեսված է համայնքների բյուջեներին հատկացնել անվերադարձ կարգով տրվող մասհանումներ (այսուհետ՝ համայնքային մասհանում): </w:t>
      </w:r>
    </w:p>
    <w:p>
      <w:pPr>
        <w:numPr>
          <w:ilvl w:val="0"/>
          <w:numId w:val="5"/>
        </w:numPr>
      </w:pPr>
      <w:r>
        <w:rPr/>
        <w:t xml:space="preserve">Համայնքային մասհանումների ծախսերի մասով ընթացիկ տարվա ծրագրի վերաբերյալ յուրաքանչյուր տարի մինչև հաջորդ տարվա մարտի 1-ը տարեկան հաշվետվություն է ներկայացվում համայնքի ավագանու հաստատմանը:</w:t>
      </w:r>
    </w:p>
    <w:p>
      <w:pPr>
        <w:numPr>
          <w:ilvl w:val="0"/>
          <w:numId w:val="5"/>
        </w:numPr>
      </w:pPr>
      <w:r>
        <w:rPr/>
        <w:t xml:space="preserve">Հաշվետվությունները կազմվում են սույն որոշման 2-րդ հավելվածով հաստատված ձևաչափին համապատասխան և հաստատվում ստորագրությունով:</w:t>
      </w:r>
    </w:p>
    <w:p>
      <w:pPr>
        <w:numPr>
          <w:ilvl w:val="0"/>
          <w:numId w:val="5"/>
        </w:numPr>
      </w:pPr>
      <w:r>
        <w:rPr/>
        <w:t xml:space="preserve">Հաշվետվությունը թղթային կամ էլեկտրոնային եղանակով ներկայացվում է համայնքային մասհանումների ծախսերի ծրագրով (այսուհետ՝ Ծրագիր) նախատեսված ազդակիր բնակավայրը ներառող համայնք՝ Ծրագիրն իրականացնողի կողմից:</w:t>
      </w:r>
    </w:p>
    <w:p>
      <w:pPr>
        <w:numPr>
          <w:ilvl w:val="0"/>
          <w:numId w:val="5"/>
        </w:numPr>
      </w:pPr>
      <w:r>
        <w:rPr/>
        <w:t xml:space="preserve">Ներկայացված հաշվետվությունում թերությունների հայտնաբերման դեպքում հաշվետվությունը ներկայացնելուց հետո՝ 10 աշխատանքային օրվա ընթացքում հաշվետվությունն հետ է ուղարկվում, ուղարկման օրվանից 10 աշխատանքային օրվա ընթացքում թերությունների վերացման նպատակով` դրա մասին ծանուցում ուղարկելով ներկայացնողին (էլեկտրոնային ներկայացնելու դեպքում՝ օգտվողի էլեկտրոնային փոստի հասցեին):</w:t>
      </w:r>
    </w:p>
    <w:p>
      <w:pPr>
        <w:numPr>
          <w:ilvl w:val="0"/>
          <w:numId w:val="5"/>
        </w:numPr>
      </w:pPr>
      <w:r>
        <w:rPr/>
        <w:t xml:space="preserve">Ծրագիրն իրականացնողը 10 աշխատանքային օրվա ընթացքում ներկայացնում է ճշգրտված հաշվետվություն (էլեկտրոնայինի դեպքում՝ էլեկտրոնային ստորագրությամբ) կամ պարզաբանում ճշգրտում չկատարելու վերաբերյալ:</w:t>
      </w:r>
    </w:p>
    <w:p>
      <w:pPr>
        <w:numPr>
          <w:ilvl w:val="0"/>
          <w:numId w:val="5"/>
        </w:numPr>
      </w:pPr>
      <w:r>
        <w:rPr/>
        <w:t xml:space="preserve">Համայնքներին բաշխված համայնքային մասհանումների ծախսերի մասով հաշվետվությունն առանձին հրապարակվում է տվյալ համայնքի պաշտոնական կայքում համայնքի ավագանու հաստատելուց հետո՝ հնգօրյա ժամկետում: Վերջինիս բացակայության դեպքում համայնքի ղեկավարի ներկայացմամբ հրապարակվում է համապատասխան մարզպետարանի պաշտոնական կայքում:</w:t>
      </w:r>
    </w:p>
    <w:p>
      <w:pPr>
        <w:jc w:val="center"/>
      </w:pPr>
      <w:r>
        <w:rPr>
          <w:b w:val="1"/>
          <w:bCs w:val="1"/>
        </w:rPr>
        <w:t xml:space="preserve">Հավելված N 2</w:t>
      </w:r>
    </w:p>
    <w:p>
      <w:pPr>
        <w:jc w:val="center"/>
      </w:pPr>
      <w:r>
        <w:rPr>
          <w:b w:val="1"/>
          <w:bCs w:val="1"/>
        </w:rPr>
        <w:t xml:space="preserve">ՀՀ կառավարության 2022 թվականի</w:t>
      </w:r>
    </w:p>
    <w:p>
      <w:pPr>
        <w:jc w:val="center"/>
      </w:pPr>
      <w:r>
        <w:rPr>
          <w:b w:val="1"/>
          <w:bCs w:val="1"/>
        </w:rPr>
        <w:t xml:space="preserve">_______________-ի N _____-Ն որոշման</w:t>
      </w:r>
    </w:p>
    <w:p>
      <w:pPr>
        <w:jc w:val="center"/>
      </w:pPr>
      <w:r>
        <w:rPr>
          <w:b w:val="1"/>
          <w:bCs w:val="1"/>
          <w:u w:val="single"/>
        </w:rPr>
        <w:t xml:space="preserve">Ձևաչափ</w:t>
      </w:r>
    </w:p>
    <w:p>
      <w:pPr>
        <w:jc w:val="center"/>
      </w:pPr>
      <w:r>
        <w:rPr>
          <w:b w:val="1"/>
          <w:bCs w:val="1"/>
        </w:rPr>
        <w:t xml:space="preserve">ՀԱՄԱՅՆՔԱՅԻՆ ՄԱՍՀԱՆՈՒՄՆԵՐԻ ԾԱԽՍԵՐԻ ՄԱՍՈՎ ՀԱՇՎԵՏՎՈՒԹՅԱՆ</w:t>
      </w:r>
    </w:p>
    <w:p>
      <w:pPr>
        <w:jc w:val="center"/>
      </w:pPr>
      <w:r>
        <w:rPr>
          <w:b w:val="1"/>
          <w:bCs w:val="1"/>
        </w:rPr>
        <w:t xml:space="preserve">ՀՀ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____________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մարզի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_______________համայնքի</w:t>
      </w:r>
    </w:p>
    <w:p>
      <w:pPr>
        <w:jc w:val="center"/>
      </w:pPr>
      <w:r>
        <w:rPr>
          <w:b w:val="1"/>
          <w:bCs w:val="1"/>
        </w:rPr>
        <w:t xml:space="preserve">_____________________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ազդակիր բնակավայրում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(-երում)</w:t>
      </w:r>
    </w:p>
    <w:p>
      <w:pPr>
        <w:jc w:val="center"/>
      </w:pPr>
      <w:r>
        <w:rPr>
          <w:b w:val="1"/>
          <w:bCs w:val="1"/>
        </w:rPr>
        <w:t xml:space="preserve"> Համայնքային մասհանումների ծախսման իրականացված  ծրագրի մասին</w:t>
      </w:r>
    </w:p>
    <w:p>
      <w:pPr/>
      <w:r>
        <w:rPr/>
        <w:t xml:space="preserve">(Եթե ծրագիրն իրականացվել է  համայնքի մի քանի ազդակիր բնակավայրերում, ապա նշել դրանց  անվանումները)</w:t>
      </w:r>
    </w:p>
    <w:p>
      <w:pPr/>
      <w:r>
        <w:rPr/>
        <w:t xml:space="preserve">«Տեղական ինքնակառավարման մասին» օրենքի 11-րդ հոդվածի 5-րդ մասի 4.1-ին կետով սահմանված՝ համայնքային մասհանումների ծախսման ծրագրի (այսուհետ՝ Ծրագիր) անվանումը `</w:t>
      </w:r>
    </w:p>
    <w:p>
      <w:pPr/>
      <w:r>
        <w:rPr/>
        <w:t xml:space="preserve">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_____________________________________________________________________________________: </w:t>
      </w:r>
    </w:p>
    <w:p>
      <w:pPr/>
      <w:r>
        <w:rPr>
          <w:b w:val="1"/>
          <w:bCs w:val="1"/>
        </w:rPr>
        <w:t xml:space="preserve">Ա)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ԾՐԱԳՐԻ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ՀԱԿԻՐՃ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ՆԿԱՐԱԳՐՈՒԹՅՈՒՆԸ</w:t>
      </w:r>
    </w:p>
    <w:p>
      <w:pPr/>
      <w:r>
        <w:rPr>
          <w:b w:val="1"/>
          <w:bCs w:val="1"/>
        </w:rPr>
        <w:t xml:space="preserve">Ծրագրի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իրավական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հիմքերը</w:t>
      </w:r>
      <w:r>
        <w:rPr/>
        <w:t xml:space="preserve"> (նշել համայնքի ավագանու որոշման և ՀՀ պետական բյուջեի մասին օրենքի ամսաթիվը և համարը)</w:t>
      </w:r>
      <w:r>
        <w:rPr>
          <w:b w:val="1"/>
          <w:bCs w:val="1"/>
        </w:rPr>
        <w:t xml:space="preserve">՝</w:t>
      </w:r>
      <w:r>
        <w:rPr>
          <w:b w:val="1"/>
          <w:bCs w:val="1"/>
        </w:rPr>
        <w:t xml:space="preserve"> </w:t>
      </w:r>
      <w:r>
        <w:rPr/>
        <w:t xml:space="preserve">_______________ ________________________: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Ծրագրի</w:t>
      </w:r>
      <w:r>
        <w:rPr>
          <w:b w:val="1"/>
          <w:bCs w:val="1"/>
        </w:rPr>
        <w:t xml:space="preserve">սկիզբը և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ավարտը՝</w:t>
      </w:r>
      <w:r>
        <w:rPr/>
        <w:t xml:space="preserve"> __________________________________________: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Ծրագրի նախագծային արժեքը՝</w:t>
      </w:r>
      <w:r>
        <w:rPr/>
        <w:t xml:space="preserve">______ հազ. դրամ: 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Համայնքի առկա խնդիրները և նախնական վիճակի նկարագրությունը՝</w:t>
      </w:r>
      <w:r>
        <w:rPr/>
        <w:t xml:space="preserve">(Ծրագրով նախատեսված ազդակիր բնակավայրի (համայնքի) սոցիալ-տնտեսական զարգացման առնչությամբ) ___________________________________________________________________________: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Ծրագրի նպատակը և Ծրագրով հաստատված ուղղակի և վերջնական ակնկալվող արդյունքները՝</w:t>
      </w:r>
      <w:r>
        <w:rPr/>
        <w:t xml:space="preserve">____________________________________________________________: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Ծրագրի շահառուները՝</w:t>
      </w:r>
      <w:r>
        <w:rPr/>
        <w:t xml:space="preserve">(նկարագրել շահառուների խումբը՝ ըստ տարիքային, մասնագիտական, կարիքավորության կամ այլ գործոնների և նախատեսվող թիվը) __________________________________________________________________________: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Ծրագրի շրջանակում նախատեսված միջոցառումները և դրանց ընտրության հիմնավորումները՝</w:t>
      </w:r>
      <w:r>
        <w:rPr/>
        <w:t xml:space="preserve">(նշել Ծրագրի, ինչպես նաև ծրագրում ընդգրկված միջոցառումների ընտրման հիմնական պատճառները)________________________________________:</w:t>
      </w:r>
    </w:p>
    <w:p>
      <w:pPr/>
      <w:r>
        <w:rPr>
          <w:b w:val="1"/>
          <w:bCs w:val="1"/>
        </w:rPr>
        <w:t xml:space="preserve">Բ) ԾՐԱԳՐԻ ԻՐԱԿԱՆԱՑՈՒՄԸ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Ծրագրի իրականացման փաստացի արժեքը՝</w:t>
      </w:r>
      <w:r>
        <w:rPr/>
        <w:t xml:space="preserve">______ հազ. դրամ: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Ծրագրի փաստացի շահառուները՝</w:t>
      </w:r>
      <w:r>
        <w:rPr/>
        <w:t xml:space="preserve">(նշել փաստացի շահառուների խումբը և թիվը ամբողջ ծրագրի ընթացքում) ______________________________________________: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Ծրագրի շրջանակում իրականացված միջոցառումները՝</w:t>
      </w:r>
      <w:r>
        <w:rPr/>
        <w:t xml:space="preserve">(նշել փաստացի իրականացված միջոցառումները՝ յուրաքանչյուրի մասով կատարված աշխատանքների, նկարագրությամբ) __________________________________________________________: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Ծրագրի իրականացնողները և աջակցողները՝</w:t>
      </w:r>
      <w:r>
        <w:rPr/>
        <w:t xml:space="preserve">(թվարկել Ծրագրի յուրաքանչյուր միջոցառման մասով իրականացման մասնակիցների (ՏԻՄ, մասնավոր ընկերություն, ոչ առևտրային կազմակերպություն, միջազգային գործընկեր կամ հասարակական կազմակերպություն) անվանումները __________________________________________: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Ծրագրի</w:t>
      </w:r>
      <w:r>
        <w:rPr>
          <w:b w:val="1"/>
          <w:bCs w:val="1"/>
        </w:rPr>
        <w:t xml:space="preserve">փաստացի վերջնական արդյունքների նկարագրությունը՝</w:t>
      </w:r>
      <w:r>
        <w:rPr>
          <w:b w:val="1"/>
          <w:bCs w:val="1"/>
        </w:rPr>
        <w:t xml:space="preserve"> </w:t>
      </w:r>
      <w:r>
        <w:rPr/>
        <w:t xml:space="preserve">________________________________________________________________________: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Հաշվետվության հրապարակումը՝</w:t>
      </w:r>
      <w:r>
        <w:rPr/>
        <w:t xml:space="preserve">(նշել կայքէջում տեղադրման ամսաթիվը, ԶԼՄ-ներում հրապարակման դեպքում՝ նաև տալ հղումները) ______________________________: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CE4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40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F276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A00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C8B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44D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2026-04-03T20:08:16+04:00</dcterms:created>
  <dcterms:modified xsi:type="dcterms:W3CDTF">2026-04-03T20:08:16+04:00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