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««ԷՆԵՐԳԱԽՆԱՅՈՂՈՒԹՅԱՆ ԵՎ ՎԵՐԱԿԱՆԳՆՎՈՂ ԷՆԵՐԳԵՏԻԿԱՅԻ ՄԱՍԻՆ» ՀՀ ՕՐԵՆՔՈՒՄ ԼՐԱՑՈՒՄ ԵՎ ՓՈՓՈԽՈՒԹՅՈՒՆՆԵՐ ԿԱՏԱՐԵԼՈՒ ՄԱՍԻՆ» ԵՎ «ԷՆԵՐԳԵՏԻԿԱՅԻ ՄԱՍԻՆ» ՀԱՅԱՍՏԱՆԻ ՀԱՆՐԱՊԵՏՈՒԹՅԱՆ ՕՐԵՆՔՈՒՄ ՓՈՓՈԽՈՒԹՅՈՒՆ ԿԱՏԱՐԵԼՈՒ ՄԱՍԻՆ» ՀԱՅԱՍՏԱՆԻ ՀԱՆՐԱՊԵՏՈՒԹՅԱՆ ՕՐԵՆՔՆԵՐԻ ՆԱԽԱԳԾԵՐԻ ՓԱԹԵԹԻ ՄԱՍԻՆ</w:t>
      </w:r>
      <w:bookmarkEnd w:id="0"/>
    </w:p>
    <w:p>
      <w:pPr>
        <w:pStyle w:val="Heading2"/>
      </w:pPr>
      <w:r>
        <w:rPr/>
        <w:t xml:space="preserve">ՀԱՅԱՍՏԱՆԻ ՀԱՆՐԱՊԵՏՈՒԹՅԱՆ </w:t>
      </w:r>
      <w:br/>
      <w:r>
        <w:rPr/>
        <w:t xml:space="preserve"> ՕՐԵՆՔԸ</w:t>
      </w:r>
    </w:p>
    <w:p>
      <w:pPr>
        <w:pStyle w:val="Heading3"/>
      </w:pPr>
      <w:r>
        <w:rPr>
          <w:b w:val="1"/>
          <w:bCs w:val="1"/>
        </w:rPr>
        <w:t xml:space="preserve">«ԷՆԵՐԳԱԽՆԱՅՈՂՈՒԹՅԱՆ ԵՎ ՎԵՐԱԿԱՆԳՆՎՈՂ ԷՆԵՐԳԵՏԻԿԱՅԻ ՄԱՍԻՆ» ՀԱՅԱՍՏԱՆԻ ՀԱՆՐԱՊԵՏՈՒԹՅԱՆ ՕՐԵՆՔՈՒՄ ԼՐԱՑՈՒՄ ԵՎ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«Էներգախնայողության և վերականգնվող էներգետիկայի մասին» Հայաստանի Հանրապետության 2004 թվականի նոյեմբերի 9-ի ՀO-122-Ն oրենքի հավելվածում կատարել հետևյալ փոփոխությունները և լրացումը.</w:t>
      </w:r>
    </w:p>
    <w:p>
      <w:pPr>
        <w:numPr>
          <w:ilvl w:val="0"/>
          <w:numId w:val="2"/>
        </w:numPr>
      </w:pPr>
      <w:r>
        <w:rPr/>
        <w:t xml:space="preserve">2-րդ մասում «ամսվա ընթացքում» և «տվյալ ամսվա» բառերը փոխարինել համապատասխանաբար «տարվա ընթացքում» և «տվյալ տարվա» բառերով:</w:t>
      </w:r>
    </w:p>
    <w:p>
      <w:pPr>
        <w:numPr>
          <w:ilvl w:val="0"/>
          <w:numId w:val="2"/>
        </w:numPr>
      </w:pPr>
      <w:r>
        <w:rPr/>
        <w:t xml:space="preserve">2-րդ մասի 1)-ին կետում «2-րդ կետով նախատեսված դեպքի» բառերը փոխարինել «2-րդ և 3-րդ կետերով նախատեսված դեպքերի» բառերով:</w:t>
      </w:r>
    </w:p>
    <w:p>
      <w:pPr>
        <w:numPr>
          <w:ilvl w:val="0"/>
          <w:numId w:val="2"/>
        </w:numPr>
      </w:pPr>
      <w:r>
        <w:rPr/>
        <w:t xml:space="preserve">2-րդ մասը լրացնել հետևյալ բովանդակությամբ 3)-րդ կետով.</w:t>
      </w:r>
    </w:p>
    <w:p>
      <w:pPr/>
      <w:r>
        <w:rPr/>
        <w:t xml:space="preserve">«3) Արեգակնային և հողմային էներգիայի աղբյուրների կիրառմամբ էլեկտրական էներգիա արտադրող կայանների դեպքում` Հանձնաժողովի կողմից արեգակնային էներգիայի աղբյուրի կիրառմամբ արդյունաբերական մասշտաբի էլեկտրակայանների համար սահմանված գործող սակագներից ամենացածր սակագնին հավասար` սույն պարբերության 1)-ին կետով նախատեսված 50 տոկոսի չափից ցածր լինելու դեպքում:»: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</w:t>
      </w:r>
    </w:p>
    <w:p>
      <w:pPr>
        <w:pStyle w:val="Heading2"/>
      </w:pPr>
      <w:r>
        <w:rPr/>
        <w:t xml:space="preserve">ՕՐԵՆՔԸ</w:t>
      </w:r>
    </w:p>
    <w:p>
      <w:pPr>
        <w:pStyle w:val="Heading3"/>
      </w:pPr>
      <w:r>
        <w:rPr>
          <w:b w:val="1"/>
          <w:bCs w:val="1"/>
        </w:rPr>
        <w:t xml:space="preserve">«ԷՆԵՐԳԵՏԻԿԱՅԻ ՄԱՍԻՆ» ՀԱՅԱՍՏԱՆԻ ՀԱՆՐԱՊԵՏՈՒԹՅԱՆ ՕՐԵՆՔՈՒՄ ՓՈՓՈԽՈՒԹՅՈՒՆ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«Էներգետիկայի մասին» Հայաստանի Հանրապետության 2001 թվականի մարտի 7-ի ՀՕ-148 օրենքի 59-րդ հոդվածի 6-րդ մասը շարադրել հետևյալ խմբագրությամբ.</w:t>
      </w:r>
    </w:p>
    <w:p>
      <w:pPr/>
      <w:r>
        <w:rPr/>
        <w:t xml:space="preserve">«6. Մինչև 2022 թվականի դեկտեմբերի 31-ը արևային էներգիայի կիրառմամբ ինքնավար էներգաարտադրողների տեղակայանքների դրվածքային հզորությունը  կարող է հասնել էլեկտրական էներգիայի իրենց սպառիչների տեղակայված ընդհանուր հզորությանը, բայց ոչ ավելի, քան 500 կիլովատտը, որոնց գործունեությունը ենթակա չի կարգավորման` կառուցման և արտադրության ժամանակահատվածներում, հաշվի առնելով ավելացվող հզորությունների հնարավոր բացասական ազդեցությունները ցանցի վրա»: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2018 թվականի հունվարի 1-ից: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</w:t>
      </w:r>
      <w:br/>
      <w:r>
        <w:rPr/>
        <w:t xml:space="preserve"> ՕՐԵՆՔԸ</w:t>
      </w:r>
    </w:p>
    <w:p>
      <w:pPr>
        <w:pStyle w:val="Heading3"/>
      </w:pPr>
      <w:r>
        <w:rPr>
          <w:b w:val="1"/>
          <w:bCs w:val="1"/>
        </w:rPr>
        <w:t xml:space="preserve">«ԷՆԵՐԳԱԽՆԱՅՈՂՈՒԹՅԱՆ ԵՎ ՎԵՐԱԿԱՆԳՆՎՈՂ ԷՆԵՐԳԵՏԻԿԱՅԻ ՄԱՍԻՆ» ՀԱՅԱՍՏԱՆԻ ՀԱՆՐԱՊԵՏՈՒԹՅԱՆ ՕՐԵՆՔՈՒՄ ԼՐԱՑՈՒՄ ԵՎ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«Էներգախնայողության և վերականգնվող էներգետիկայի մասին» Հայաստանի Հանրապետության 2004 թվականի նոյեմբերի 9-ի ՀO-122-Ն oրենքի հավելվածում կատարել հետևյալ փոփոխությունները և լրացումը.</w:t>
      </w:r>
    </w:p>
    <w:p>
      <w:pPr>
        <w:numPr>
          <w:ilvl w:val="0"/>
          <w:numId w:val="3"/>
        </w:numPr>
      </w:pPr>
      <w:r>
        <w:rPr/>
        <w:t xml:space="preserve">2-րդ մասում «ամսվա ընթացքում» և «տվյալ ամսվա» բառերը փոխարինել համապատասխանաբար «տարվա ընթացքում» և «տվյալ տարվա» բառերով:</w:t>
      </w:r>
    </w:p>
    <w:p>
      <w:pPr>
        <w:numPr>
          <w:ilvl w:val="0"/>
          <w:numId w:val="3"/>
        </w:numPr>
      </w:pPr>
      <w:r>
        <w:rPr/>
        <w:t xml:space="preserve">2-րդ մասի 1)-ին կետում «2-րդ կետով նախատեսված դեպքի» բառերը փոխարինել «2-րդ և 3-րդ կետերով նախատեսված դեպքերի» բառերով:</w:t>
      </w:r>
    </w:p>
    <w:p>
      <w:pPr>
        <w:numPr>
          <w:ilvl w:val="0"/>
          <w:numId w:val="3"/>
        </w:numPr>
      </w:pPr>
      <w:r>
        <w:rPr/>
        <w:t xml:space="preserve">2-րդ մասը լրացնել հետևյալ բովանդակությամբ 3)-րդ կետով.</w:t>
      </w:r>
    </w:p>
    <w:p>
      <w:pPr/>
      <w:r>
        <w:rPr/>
        <w:t xml:space="preserve">«3) Արեգակնային և հողմային էներգիայի աղբյուրների կիրառմամբ էլեկտրական էներգիա արտադրող կայանների դեպքում` Հանձնաժողովի կողմից արեգակնային էներգիայի աղբյուրի կիրառմամբ արդյունաբերական մասշտաբի էլեկտրակայանների համար սահմանված գործող սակագներից ամենացածր սակագնին հավասար` սույն պարբերության 1)-ին կետով նախատեսված 50 տոկոսի չափից ցածր լինելու դեպքում:»: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2018 թվականի հունվարի 1-ից: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</w:t>
      </w:r>
    </w:p>
    <w:p>
      <w:pPr>
        <w:pStyle w:val="Heading2"/>
      </w:pPr>
      <w:r>
        <w:rPr/>
        <w:t xml:space="preserve">ՕՐԵՆՔԸ</w:t>
      </w:r>
    </w:p>
    <w:p>
      <w:pPr>
        <w:pStyle w:val="Heading3"/>
      </w:pPr>
      <w:r>
        <w:rPr>
          <w:b w:val="1"/>
          <w:bCs w:val="1"/>
        </w:rPr>
        <w:t xml:space="preserve">«ԷՆԵՐԳԵՏԻԿԱՅԻ ՄԱՍԻՆ» ՀԱՅԱՍՏԱՆԻ ՀԱՆՐԱՊԵՏՈՒԹՅԱՆ ՕՐԵՆՔՈՒՄ ՓՈՓՈԽՈՒԹՅՈՒՆ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«Էներգետիկայի մասին» Հայաստանի Հանրապետության 2001 թվականի մարտի 7-ի ՀՕ-148 օրենքի 59-րդ հոդվածի 6-րդ մասը շարադրել հետևյալ խմբագրությամբ.</w:t>
      </w:r>
    </w:p>
    <w:p>
      <w:pPr/>
      <w:r>
        <w:rPr/>
        <w:t xml:space="preserve">«6. Մինչև 2022 թվականի դեկտեմբերի 31-ը արևային էներգիայի կիրառմամբ ինքնավար էներգաարտադրողների տեղակայանքների դրվածքային հզորությունը  կարող է հասնել էլեկտրական էներգիայի իրենց սպառիչների տեղակայված ընդհանուր հզորությանը, բայց ոչ ավելի, քան 500 կիլովատտը, որոնց գործունեությունը ենթակա չի կարգավորման` կառուցման և արտադրության ժամանակահատվածներում, հաշվի առնելով ավելացվող հզորությունների հնարավոր բացասական ազդեցությունները ցանցի վրա»: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2018 թվականի հունվարի 1-ից: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8EB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C92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2026-03-31T15:05:10+04:00</dcterms:created>
  <dcterms:modified xsi:type="dcterms:W3CDTF">2026-03-31T15:05:10+04:00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