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հունվարի 11-ի թիվ 151-Ն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br/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>
          <w:b w:val="1"/>
          <w:bCs w:val="1"/>
        </w:rPr>
        <w:t xml:space="preserve">2022թ. _____   ____-ի     N_______-Ն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ՀՈՒՆՎԱՐԻ 11-Ի N 151-Ն ՈՐՈՇՄԱՆ ՄԵՋ ՓՈՓՈԽՈՒԹՅՈՒՆՆԵՐ ԿԱՏԱՐԵԼՈՒ ՄԱՍԻՆ</w:t>
      </w:r>
      <w:br/>
    </w:p>
    <w:p>
      <w:pPr>
        <w:jc w:val="both"/>
      </w:pPr>
      <w:r>
        <w:rPr/>
        <w:t xml:space="preserve">«Նորմատիվ իրավական ակտերի մասին» օրենքի 33-րդ և 34-րդ հոդվածների համաձայն`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հունվարի 11-ի «Հայաստանի Հանրապետության կառավարությանն առընթեր Հայաստանի Հանրապետության ոստիկանության պարեկապահակետային ծառայության կանոնագիրքը հաստատելու մասին» N 151-Ն որոշման(այսուհետև՝ Որոշում) մեջ կատարել հետևյալ փոփոխությունները.</w:t>
      </w:r>
    </w:p>
    <w:p>
      <w:pPr>
        <w:jc w:val="both"/>
      </w:pPr>
      <w:r>
        <w:rPr/>
        <w:t xml:space="preserve">1) Որոշման վերնագրից և ողջ տեքստից հանել «Հայաստանի Հանրապետության կառավարությանն առընթեր» բառերը,</w:t>
      </w:r>
    </w:p>
    <w:p>
      <w:pPr>
        <w:jc w:val="both"/>
      </w:pPr>
      <w:r>
        <w:rPr/>
        <w:t xml:space="preserve">2) Որոշման նախաբանում «Հայաստանի Հանրապետության կառավարությունը որոշում է.» բառերը փոխարինել ««Ոստիկանության մասին» օրենքի 12-րդ հոդվածի 3-րդ մասին համաձայն՝ Հայաստանի Հանրապետության կառավարությունը որոշում է.»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 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վարչապետ </w:t>
      </w:r>
      <w:r>
        <w:rPr/>
        <w:t xml:space="preserve"> 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ք. Երևան «     »____2022թ.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5F3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E7673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2026-04-02T21:28:47+04:00</dcterms:created>
  <dcterms:modified xsi:type="dcterms:W3CDTF">2026-04-02T21:28:47+04:00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