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2022 ԹՎԱԿԱՆԻ ՊԵՏԱԿԱՆ ԲՅՈՒՋԵԻ ՄԱUԻՆ» OՐԵՆՔՈՒՄ ՎԵՐԱԲԱՇԽՈՒՄ, ՀԱՅԱՍՏԱՆԻ ՀԱՆՐԱՊԵՏՈՒԹՅԱՆ ԿԱՌԱՎԱՐՈՒԹՅԱՆ 2021 ԹՎԱԿԱՆԻ ԴԵԿՏԵՄԲԵՐԻ 23-Ի N 2121-Ն ՈՐՈՇՄԱՆ ՄԵՋ ՓՈՓՈԽՈՒԹՅՈՒՆՆԵՐ ԵՎ ԼՐԱՑՈՒՄՆԵՐ ԿԱՏԱՐԵԼՈՒ ԵՎ ՀԱՅԱՍՏԱՆԻ ՀԱՆՐԱՊԵՏՈՒԹՅԱՆ ՏԱՐԱԾՔԱՅԻՆ ԿԱՌԱՎԱՐՄԱՆ ԵՎ ԵՆԹԱԿԱՌՈՒՑՎԱԾՔՆԵՐԻ ՆԱԽԱՐԱՐՈՒԹՅԱՆԸ, ՀԱՅԱՍՏԱՆԻ ՀԱՆՐԱՊԵՏՈՒԹՅԱՆ ԱՇԽԱՏԱՆՔԻ ԵՎ ՍՈՑԻԱԼԱԿԱՆ ՀԱՐՑԵՐԻ ՆԱԽԱՐԱՐՈՒԹՅԱՆԸ, ՀԱՅԱՍՏԱՆԻ ՀԱՆՐԱՊԵՏՈՒԹՅԱՆ ԱՌՈՂՋԱՊԱՀՈՒԹՅԱՆ ՆԱԽԱՐԱՐՈՒԹՅԱՆԸ, ՀԱՅԱՍՏԱՆԻ ՀԱՆՐԱՊԵՏՈՒԹՅԱՆ ԱՐԱՐԱՏԻ, ԳԵՂԱՐՔՈՒՆԻՔԻ, ԿՈՏԱՅՔԻ ՄԱՐԶՊԵՏԱՐԱՆՆԵՐԻՆ ԳՈՒՄԱՐ ՀԱՏԿԱՑՆԵԼՈՒ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  «_____» 2022 թվականի N _________- Ն</w:t>
      </w:r>
    </w:p>
    <w:p>
      <w:pPr/>
      <w:r>
        <w:rPr>
          <w:b w:val="1"/>
          <w:bCs w:val="1"/>
        </w:rPr>
        <w:t xml:space="preserve"> </w:t>
      </w:r>
    </w:p>
    <w:p>
      <w:pPr>
        <w:jc w:val="center"/>
      </w:pPr>
      <w:r>
        <w:rPr/>
        <w:t xml:space="preserve">«ՀԱՅԱUՏԱՆԻ ՀԱՆՐԱՊԵՏՈՒԹՅԱՆ 2022 ԹՎԱԿԱՆԻ ՊԵՏԱԿԱՆ ԲՅՈՒՋԵԻ ՄԱUԻՆ» OՐԵՆՔՈՒՄ ՎԵՐԱԲԱՇԽՈՒՄ, ՀԱՅԱՍՏԱՆԻ ՀԱՆՐԱՊԵՏՈՒԹՅԱՆ ԿԱՌԱՎԱՐՈՒԹՅԱՆ 2021 ԹՎԱԿԱՆԻ ԴԵԿՏԵՄԲԵՐԻ 23-Ի N 2121-Ն ՈՐՈՇՄԱՆ ՄԵՋ ՓՈՓՈԽՈՒԹՅՈՒՆՆԵՐ ԵՎ ԼՐԱՑՈՒՄՆԵՐ ԿԱՏԱՐԵԼՈՒ ԵՎ ՀԱՅԱՍՏԱՆԻ ՀԱՆՐԱՊԵՏՈՒԹՅԱՆ ՏԱՐԱԾՔԱՅԻՆ ԿԱՌԱՎԱՐՄԱՆ ԵՎ ԵՆԹԱԿԱՌՈՒՑՎԱԾՔՆԵՐԻ ՆԱԽԱՐԱՐՈՒԹՅԱՆԸ, ՀԱՅԱՍՏԱՆԻ ՀԱՆՐԱՊԵՏՈՒԹՅԱՆ ԱՇԽԱՏԱՆՔԻ ԵՎ ՍՈՑԻԱԼԱԿԱՆ ՀԱՐՑԵՐԻ ՆԱԽԱՐԱՐՈՒԹՅԱՆԸ, ՀԱՅԱՍՏԱՆԻ ՀԱՆՐԱՊԵՏՈՒԹՅԱՆ ԱՌՈՂՋԱՊԱՀՈՒԹՅԱՆ ՆԱԽԱՐԱՐՈՒԹՅԱՆԸ, ՀԱՅԱՍՏԱՆԻ ՀԱՆՐԱՊԵՏՈՒԹՅԱՆ ԱՐԱՐԱՏԻ, ԳԵՂԱՐՔՈՒՆԻՔԻ, ԿՈՏԱՅՔԻ ՄԱՐԶՊԵՏԱՐԱՆՆԵՐԻՆ ԳՈՒՄԱՐ ՀԱՏԿԱՑՆԵԼՈՒ ՄԱՍԻՆ</w:t>
      </w:r>
    </w:p>
    <w:p>
      <w:pPr/>
      <w:r>
        <w:rPr>
          <w:b w:val="1"/>
          <w:bCs w:val="1"/>
        </w:rPr>
        <w:t xml:space="preserve"> </w:t>
      </w:r>
    </w:p>
    <w:p>
      <w:pPr/>
      <w:r>
        <w:rPr/>
        <w:t xml:space="preserve">«Այլընտրանքային ծառայության մասին» օրենքի 14-րդ հոդվածի 6-րդ մասին և «Հայաստանի Հանրապետության բյուջետային համակարգի մասին» օրենքի 19-րդ հոդվածի 3-րդ կետին համապատասխան` Հայաստանի Հանրապետության կառավարությունը որոշում է.</w:t>
      </w:r>
    </w:p>
    <w:p>
      <w:pPr>
        <w:numPr>
          <w:ilvl w:val="0"/>
          <w:numId w:val="2"/>
        </w:numPr>
      </w:pPr>
      <w:r>
        <w:rPr/>
        <w:t xml:space="preserve">«Հայաuտանի Հանրապետության 2022 թվականի պետական բյուջեի մաuին» oրենքի N 1 հավելվածի N 2 աղյուսակում կատարել վերաբաշխում և Հայաստանի Հանրապետության կառավարության 2021 թվականի դեկտեմբերի 23-ի «Հայաստանի Հանրապետության 2022 թվականի պետական բյուջեի կատարումն ապահովող միջոցառումների մասին» N 2121-Ն որոշման NN 3, 4, 5, 9 և 9.1 հավելվածներում կատարել փոփոխություններ և լրացումներ՝ համաձայն NN 1, 2, 3, 4 և 5 հավելվածների:</w:t>
      </w:r>
    </w:p>
    <w:p>
      <w:pPr>
        <w:numPr>
          <w:ilvl w:val="0"/>
          <w:numId w:val="2"/>
        </w:numPr>
      </w:pPr>
      <w:r>
        <w:rPr/>
        <w:t xml:space="preserve">Սահմանել, որ`</w:t>
      </w:r>
    </w:p>
    <w:p>
      <w:pPr/>
      <w:r>
        <w:rPr/>
        <w:t xml:space="preserve">1) սույն որոշման հավելվածներում նշված մարմինները (բացառությամբ Հայաստանի Հանրապետության տարածքային կառավարման և ենթակառուցվածքների նախարարության) այլընտրանքային աշխատանքային ծառայողների դրամական բավարարման գումարները պետք է վճարեն այլընտրանքային աշխատանքային ծառայության վայրի կազմակերպությունների միջոցով.</w:t>
      </w:r>
    </w:p>
    <w:p>
      <w:pPr/>
      <w:r>
        <w:rPr/>
        <w:t xml:space="preserve">2) Հայաստանի Հանրապետության տարածքային կառավարման և ենթակառուցվածքների նախարարությանը տրամադրված գումարների բյուջետային հատկացումների գլխավոր կարգադրիչի իրավունքները փոխանցվում են Երևանի քաղաքապետարանին` Երևան քաղաքի այլընտրանքային աշխատանքային ծառայության վայրի կազմակերպությունների միջոցով այլընտրանքային աշխատանքային ծառայողների դրամական բավարարման գումարները վճարելու համար:</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jc w:val="start"/>
      </w:pPr>
      <w:r>
        <w:rPr/>
        <w:t xml:space="preserve">ՀԱՅԱՍՏԱՆԻ  ՀԱՆՐԱՊԵՏՈՒԹՅԱՆ</w:t>
      </w:r>
    </w:p>
    <w:p>
      <w:pPr>
        <w:jc w:val="start"/>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C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81DA0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2026-03-31T23:33:27+04:00</dcterms:created>
  <dcterms:modified xsi:type="dcterms:W3CDTF">2026-03-31T23:33:27+04:00</dcterms:modified>
</cp:coreProperties>
</file>

<file path=docProps/custom.xml><?xml version="1.0" encoding="utf-8"?>
<Properties xmlns="http://schemas.openxmlformats.org/officeDocument/2006/custom-properties" xmlns:vt="http://schemas.openxmlformats.org/officeDocument/2006/docPropsVTypes"/>
</file>