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 ՀՈՒՆԻՍԻ 3-Ի N 936-Ն ՈՐՈՇՄԱՆ ՄԵՋ ԼՐԱՑՈՒՄՆԵՐ ԿԱՏԱՐԵԼՈՒ ՄԱՍԻՆ</w:t>
      </w:r>
      <w:bookmarkEnd w:id="0"/>
    </w:p>
    <w:p>
      <w:pPr>
        <w:jc w:val="end"/>
      </w:pPr>
      <w:r>
        <w:rPr/>
        <w:t xml:space="preserve"> 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«____»____________2021թ. N____-Ն</w:t>
      </w:r>
    </w:p>
    <w:p>
      <w:pPr>
        <w:jc w:val="center"/>
      </w:pPr>
      <w:r>
        <w:rPr/>
        <w:t xml:space="preserve"> ՀԱՅԱՍՏԱՆԻ ՀԱՆՐԱՊԵՏՈՒԹՅԱՆ ԿԱՌԱՎԱՐՈՒԹՅԱՆ 2004 ԹՎԱԿԱՆԻ</w:t>
      </w:r>
    </w:p>
    <w:p>
      <w:pPr>
        <w:jc w:val="center"/>
      </w:pPr>
      <w:r>
        <w:rPr/>
        <w:t xml:space="preserve"> ՀՈՒՆԻՍԻ 3-Ի N 936-Ն ՈՐՈՇՄԱՆ ՄԵՋ 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    Ղեկավարվելով «Հայաuտանի Հանրապետության տոների և հիշատակի oրերի մաuին» oրենքի 18-րդ հոդվածով, «Նորմատիվ իրավական ակտերի մասին»  օրենքի 33-րդ հոդվածի 3-րդ մասով, 34-րդ հոդվածի 1-ին և 2-րդ մասերով՝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հունիսի 3-ի «Հ</w:t>
      </w:r>
      <w:r>
        <w:rPr>
          <w:b w:val="1"/>
          <w:bCs w:val="1"/>
        </w:rPr>
        <w:t xml:space="preserve">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Հանրապետությունում</w:t>
      </w:r>
      <w:r>
        <w:rPr/>
        <w:t xml:space="preserve"> </w:t>
      </w:r>
      <w:r>
        <w:rPr>
          <w:b w:val="1"/>
          <w:bCs w:val="1"/>
        </w:rPr>
        <w:t xml:space="preserve">երկրաբանի</w:t>
      </w:r>
      <w:r>
        <w:rPr>
          <w:b w:val="1"/>
          <w:bCs w:val="1"/>
        </w:rPr>
        <w:t xml:space="preserve">, </w:t>
      </w:r>
      <w:r>
        <w:rPr>
          <w:b w:val="1"/>
          <w:bCs w:val="1"/>
        </w:rPr>
        <w:t xml:space="preserve">օդերևութաբանի</w:t>
      </w:r>
      <w:r>
        <w:rPr>
          <w:b w:val="1"/>
          <w:bCs w:val="1"/>
        </w:rPr>
        <w:t xml:space="preserve">, </w:t>
      </w:r>
      <w:r>
        <w:rPr>
          <w:b w:val="1"/>
          <w:bCs w:val="1"/>
        </w:rPr>
        <w:t xml:space="preserve">բնապահպանի</w:t>
      </w:r>
      <w:r>
        <w:rPr>
          <w:b w:val="1"/>
          <w:bCs w:val="1"/>
        </w:rPr>
        <w:t xml:space="preserve">, </w:t>
      </w:r>
      <w:r>
        <w:rPr>
          <w:b w:val="1"/>
          <w:bCs w:val="1"/>
        </w:rPr>
        <w:t xml:space="preserve">հողաշինարարի</w:t>
      </w:r>
      <w:r>
        <w:rPr/>
        <w:t xml:space="preserve"> </w:t>
      </w:r>
      <w:r>
        <w:rPr>
          <w:b w:val="1"/>
          <w:bCs w:val="1"/>
        </w:rPr>
        <w:t xml:space="preserve">և</w:t>
      </w:r>
      <w:r>
        <w:rPr/>
        <w:t xml:space="preserve"> </w:t>
      </w:r>
      <w:r>
        <w:rPr>
          <w:b w:val="1"/>
          <w:bCs w:val="1"/>
        </w:rPr>
        <w:t xml:space="preserve">գեոդեզիստի</w:t>
      </w:r>
      <w:r>
        <w:rPr/>
        <w:t xml:space="preserve"> </w:t>
      </w:r>
      <w:r>
        <w:rPr>
          <w:b w:val="1"/>
          <w:bCs w:val="1"/>
        </w:rPr>
        <w:t xml:space="preserve">օրերը</w:t>
      </w:r>
      <w:r>
        <w:rPr/>
        <w:t xml:space="preserve"> </w:t>
      </w:r>
      <w:r>
        <w:rPr>
          <w:b w:val="1"/>
          <w:bCs w:val="1"/>
        </w:rPr>
        <w:t xml:space="preserve">նշելու</w:t>
      </w:r>
      <w:r>
        <w:rPr/>
        <w:t xml:space="preserve"> </w:t>
      </w:r>
      <w:r>
        <w:rPr>
          <w:b w:val="1"/>
          <w:bCs w:val="1"/>
        </w:rPr>
        <w:t xml:space="preserve">մասին</w:t>
      </w:r>
      <w:r>
        <w:rPr/>
        <w:t xml:space="preserve">» N 936-Ն որոշման (այսուհետ` Որոշում) վերնագրում «ՕԴԵՐԵՎՈՒԹԱԲԱՆԻ</w:t>
      </w:r>
      <w:r>
        <w:rPr>
          <w:b w:val="1"/>
          <w:bCs w:val="1"/>
        </w:rPr>
        <w:t xml:space="preserve">,</w:t>
      </w:r>
      <w:r>
        <w:rPr/>
        <w:t xml:space="preserve">» բառից հետո լրացնել  «ԱՆՏԱՌԱԳԵՏԻ, ՋՐԱԲԱՆԻ» բառերով։</w:t>
      </w:r>
      <w:br/>
      <w:br/>
    </w:p>
    <w:p>
      <w:pPr>
        <w:numPr>
          <w:ilvl w:val="0"/>
          <w:numId w:val="2"/>
        </w:numPr>
      </w:pPr>
      <w:r>
        <w:rPr/>
        <w:t xml:space="preserve">Որոշումը լրացնել հետևյալ բովանդակությամբ նոր՝ 5-րդ և 6-րդ կետերով.</w:t>
      </w:r>
      <w:br/>
      <w:r>
        <w:rPr/>
        <w:t xml:space="preserve">    «Մարտի 21-ը նշել որպես Անտառագետի օր:</w:t>
      </w:r>
      <w:br/>
      <w:r>
        <w:rPr/>
        <w:t xml:space="preserve">     Մարտի 22-ը նշել որպես Ջրաբանի օր:»:</w:t>
      </w:r>
      <w:br/>
      <w:br/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                                  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D48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2026-03-31T08:14:57+04:00</dcterms:created>
  <dcterms:modified xsi:type="dcterms:W3CDTF">2026-03-31T08:14:57+04:00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