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մարտի 26-ի 385-Ն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                                                                                                                     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      </w:t>
      </w:r>
    </w:p>
    <w:p>
      <w:pPr>
        <w:jc w:val="center"/>
      </w:pPr>
      <w:r>
        <w:rPr/>
        <w:t xml:space="preserve">   </w:t>
      </w:r>
      <w:r>
        <w:rPr>
          <w:b w:val="1"/>
          <w:bCs w:val="1"/>
        </w:rPr>
        <w:t xml:space="preserve">ՈՐՈՇՈՒՄ</w:t>
      </w:r>
    </w:p>
    <w:p>
      <w:pPr/>
      <w:r>
        <w:rPr/>
        <w:t xml:space="preserve">                                                                                   </w:t>
      </w:r>
    </w:p>
    <w:p>
      <w:pPr>
        <w:jc w:val="end"/>
      </w:pPr>
      <w:r>
        <w:rPr/>
        <w:t xml:space="preserve">--------- 2020 թվականի N      -Ն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 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ԿԱՌԱՎԱՐՈՒԹՅԱՆ 2020 ԹՎԱԿԱՆԻ ՄԱՐՏԻ </w:t>
      </w:r>
      <w:r>
        <w:rPr>
          <w:b w:val="1"/>
          <w:bCs w:val="1"/>
        </w:rPr>
        <w:t xml:space="preserve">26</w:t>
      </w:r>
      <w:r>
        <w:rPr>
          <w:b w:val="1"/>
          <w:bCs w:val="1"/>
        </w:rPr>
        <w:t xml:space="preserve">-Ի  </w:t>
      </w:r>
      <w:r>
        <w:rPr/>
        <w:t xml:space="preserve">N</w:t>
      </w:r>
      <w:r>
        <w:rPr>
          <w:b w:val="1"/>
          <w:bCs w:val="1"/>
        </w:rPr>
        <w:t xml:space="preserve"> 38</w:t>
      </w:r>
      <w:r>
        <w:rPr>
          <w:b w:val="1"/>
          <w:bCs w:val="1"/>
        </w:rPr>
        <w:t xml:space="preserve">5-Ն</w:t>
      </w:r>
      <w:r>
        <w:rPr/>
        <w:t xml:space="preserve">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ՄԱՆ ՄԵՋ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հոդվածի և 34-րդ հոդվածի 6-րդ մասի՝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2020 թվականի մարտի 26-ի «</w:t>
      </w:r>
      <w:r>
        <w:rPr>
          <w:b w:val="1"/>
          <w:bCs w:val="1"/>
        </w:rPr>
        <w:t xml:space="preserve">Վարորդական վկայական ստանալու համար քննություններ ընդունելու և վարորդական վկայական տալու կարգը, վարորդական վկայական ստանալու համար պարտադիր ներկայացման ենթակա փաստաթղթերի ցանկը, ազգային ու միջազգային վարորդական վկայականների ձեվերն ու նկարագրերը սահմանելու և Հայաստանի Հանրապետության կառավարության 2008 թվականի սեպտեմբերի 18-ի N 1158-Ն որոշումն ուժը կորցրած ճանաչելու մասին</w:t>
      </w:r>
      <w:r>
        <w:rPr/>
        <w:t xml:space="preserve">» N 385-Ն որոշմամբ հաստատված N 1 հավելվածում կատարել հետևյալ փոփոխությունները՝</w:t>
      </w:r>
    </w:p>
    <w:p>
      <w:pPr>
        <w:jc w:val="both"/>
      </w:pPr>
      <w:r>
        <w:rPr/>
        <w:t xml:space="preserve">1) 78-րդ կետը շարադրել հետևյալ խմբագրությամբ.</w:t>
      </w:r>
    </w:p>
    <w:p>
      <w:pPr>
        <w:jc w:val="both"/>
      </w:pPr>
      <w:r>
        <w:rPr/>
        <w:t xml:space="preserve">«78.Տրանսպորտային միջոցներ վարելու դադարեցված իրավունքը վերականգնվում է և վարորդական վկայականները վերադարձվում են վարելու իրավունքը դադարելու հիմքը վերանալուց հետո` սույն կարգով սահմանված կարգով տեսական և գործնական քննությունները հանձնելուց հետո:»,</w:t>
      </w:r>
    </w:p>
    <w:p>
      <w:pPr>
        <w:jc w:val="both"/>
      </w:pPr>
      <w:r>
        <w:rPr/>
        <w:t xml:space="preserve">2) 80-րդ կետի 6-րդ ենթակետը շարադրել հետևյալ խմբագրությամբ.</w:t>
      </w:r>
    </w:p>
    <w:p>
      <w:pPr>
        <w:jc w:val="both"/>
      </w:pPr>
      <w:r>
        <w:rPr/>
        <w:t xml:space="preserve"> «6) «D1E» ենթակարգը և «DE» կարգը` «AM», «A1», «B1», «C1», «C1E» և «D1» ենթակարգերի, «A», «B», «BE», «C», «</w:t>
      </w:r>
      <w:r>
        <w:rPr>
          <w:b w:val="1"/>
          <w:bCs w:val="1"/>
        </w:rPr>
        <w:t xml:space="preserve">CE</w:t>
      </w:r>
      <w:r>
        <w:rPr/>
        <w:t xml:space="preserve">» և «D» կարգերի նկատմամբ:»,</w:t>
      </w:r>
    </w:p>
    <w:p>
      <w:pPr>
        <w:jc w:val="both"/>
      </w:pPr>
      <w:r>
        <w:rPr/>
        <w:t xml:space="preserve">3) N 5-րդ և 6-րդ ձևերում «հաշվի առնելով ընդունված ______________ քննության արդյունքները» բառերը համապատասխանաբար փոխարինել «կողմից ներկայացված փաստաթղթերը հիմք ընդունելով»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        «     » ________  2020 թ.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 ք.Երևան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6BC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72B7D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2026-04-03T20:43:19+04:00</dcterms:created>
  <dcterms:modified xsi:type="dcterms:W3CDTF">2026-04-03T20:43:19+04:00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