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ՀՈՒԼԻՍԻ 27-Ի N 1183-Ն ԵՎ  ՀԱՅԱՍՏԱՆԻ ՀԱՆՐԱՊԵՏՈՒԹՅԱՆ ԿԱՌԱՎԱՐՈՒԹՅԱՆ 2012 ԹՎԱԿԱՆԻ ԱՊՐԻԼԻ 26-Ի N 597-Ն ՈՐՈՇՈՒՄՆԵՐԻ ՄԵՋ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-------------------- 2020 թվականի N ------ 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2006 ԹՎԱԿԱՆԻ ՀՈՒԼԻՍԻ 27-Ի N 1183-Ն ԵՎ  ՀԱՅԱՍՏԱՆԻ ՀԱՆՐԱՊԵՏՈՒԹՅԱՆ ԿԱՌԱՎԱՐՈՒԹՅԱՆ 2012 ԹՎԱԿԱՆԻ ԱՊՐԻԼԻ 26-Ի N 597-Ն ՈՐՈՇՈՒՄՆԵՐԻ ՄԵՋ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 Ղեկավարվելով «Նորմատիվ իրավական ակտերի մասին» Հայաստանի Հանրապետության օրենքի 34-րդ հոդվածով և «Զինվորական ծառայության և զինծառայողի կարգավիճակի մասին» Հայաստանի Հանրապետության օրենքի 67-րդ հոդվածի 1-ին մասով՝ Հայաստանի Հանրապետության կառավարությունը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1. Հայաստանի Հանրապետության կառավարության 2006 թվականի հուլիսի 27-ի «Հայաստանի Հանրապետության բարձրագույն ուսումնական հաստատություններում ուսանողական նպաստ և պետական կրթաթոշակ տալու կարգը հաստատելու, Հայաստանի Հանրապետության կառավարության 2005 թվականի սեպտեմբերի 8-ի N 1986-Ն և 2005 թվականի սեպտեմբերի 15-ի N 2114-Ն որոշումներն ուժը կորցրած ճանաչելու մասին» N 1183-Ն որոշման հավելվածի՝                 </w:t>
      </w:r>
    </w:p>
    <w:p>
      <w:pPr>
        <w:jc w:val="both"/>
      </w:pPr>
      <w:r>
        <w:rPr/>
        <w:t xml:space="preserve">1) 2-րդ կետի «բ» ենթակետը «զավակներին» բառերից հետո լրացնել «, ծնողներին, ամուսնուն (կնոջը)» բառերով.</w:t>
      </w:r>
    </w:p>
    <w:p>
      <w:pPr>
        <w:jc w:val="both"/>
      </w:pPr>
      <w:r>
        <w:rPr/>
        <w:t xml:space="preserve">2) 2.1 կետում «կրթության և գիտության նախարարության» բառերը փոխարինել «կրթության, գիտության, մշակույթի և սպորտի նախարարության (այսուհետ` նախարարություն)» բառերով.</w:t>
      </w:r>
    </w:p>
    <w:p>
      <w:pPr>
        <w:jc w:val="both"/>
      </w:pPr>
      <w:r>
        <w:rPr/>
        <w:t xml:space="preserve">3) 2.2 և2.4 կետերից հանել «Հայաստանի Հանրապետության կրթության և գիտության» բառերը.</w:t>
      </w:r>
    </w:p>
    <w:p>
      <w:pPr>
        <w:jc w:val="both"/>
      </w:pPr>
      <w:r>
        <w:rPr/>
        <w:t xml:space="preserve">4) 2.3 կետում՝</w:t>
      </w:r>
    </w:p>
    <w:p>
      <w:pPr>
        <w:jc w:val="both"/>
      </w:pPr>
      <w:r>
        <w:rPr/>
        <w:t xml:space="preserve">ա. «սեպտեմբերի 10-ը» բառերը փոխարինել «սեպտեմբերի 30-ը» բառերով,</w:t>
      </w:r>
    </w:p>
    <w:p>
      <w:pPr>
        <w:jc w:val="both"/>
      </w:pPr>
      <w:r>
        <w:rPr/>
        <w:t xml:space="preserve">բ. լրացնել նոր նախադասություն`</w:t>
      </w:r>
    </w:p>
    <w:p>
      <w:pPr>
        <w:jc w:val="both"/>
      </w:pPr>
      <w:r>
        <w:rPr/>
        <w:t xml:space="preserve">«Բարձրագույն ուսումնական հաստատությունները մինչև տվյալ տարվա հոկտեմբերի 20-ը նախարարություն են ներկայացնում սույն կարգի 2.1 կետով սահմանված ուսանողների խմբերի վերաբերյալ տվյալները` համապատասխան ֆինանսական միջոցներ ստանալու համար:»:</w:t>
      </w:r>
    </w:p>
    <w:p>
      <w:pPr>
        <w:jc w:val="both"/>
      </w:pPr>
      <w:r>
        <w:rPr/>
        <w:t xml:space="preserve">5) 2.5-րդ կետից հանել «, ինչպես նաև Տավուշի մարզի Բերդի համայնքում» բառերը,</w:t>
      </w:r>
    </w:p>
    <w:p>
      <w:pPr>
        <w:jc w:val="both"/>
      </w:pPr>
      <w:r>
        <w:rPr/>
        <w:t xml:space="preserve">6) 4-րդ կետում լրացնել հետևյալ բովանդակությամբ՝ նոր նախադասություն.</w:t>
      </w:r>
    </w:p>
    <w:p>
      <w:pPr>
        <w:jc w:val="both"/>
      </w:pPr>
      <w:r>
        <w:rPr/>
        <w:t xml:space="preserve">«Սույն կետի պահանջները չեն տարածվում ՀՀ պաշտպանության նախարարության հետպայմանագիր կնքած սովորողների վրա՝ պայմանագրի գործողության ժամկետի ընթացքում:».</w:t>
      </w:r>
    </w:p>
    <w:p>
      <w:pPr>
        <w:jc w:val="both"/>
      </w:pPr>
      <w:r>
        <w:rPr/>
        <w:t xml:space="preserve">7) 13-րդ կետը լրացնել հետևյալ բովանդակությամբ նոր նախադասությամբ՝</w:t>
      </w:r>
    </w:p>
    <w:p>
      <w:pPr>
        <w:jc w:val="both"/>
      </w:pPr>
      <w:r>
        <w:rPr/>
        <w:t xml:space="preserve">«Առաջին կուրսում պետական կրթաթոշակ տրամադրվում է Հայաստանի Հանրապետության պետական բուհերի ընդունելության կանոններով սահմանված կարգով պետության կողմից ուսման վարձի լրիվ փոխհատուցմամբ տեղերում ընդունված բոլոր ուսանողներին:»:</w:t>
      </w:r>
    </w:p>
    <w:p>
      <w:pPr>
        <w:jc w:val="both"/>
      </w:pPr>
      <w:r>
        <w:rPr/>
        <w:t xml:space="preserve">2. Հայաստանի Հանրապետության կառավարության 2012 թվականի ապրիլի 26-ի «Հայաստանի Հանրապետության պետական և ոչ պետական բարձրագույն ուսումնական հաստատությունների ընդունելության (ըստ բակալավրի կրթական ծրագրի) կարգը հաստատելու և Հայաստանի Հանրապետության կառավարության 2011 թվականի ապրիլի 28-ի N 686-Ն որոշումն ուժը կորցրած ճանաչելու մասին» N 597-Ն որոշման հավելվածի`</w:t>
      </w:r>
    </w:p>
    <w:p>
      <w:pPr>
        <w:jc w:val="both"/>
      </w:pPr>
      <w:r>
        <w:rPr/>
        <w:t xml:space="preserve">   1) 13-րդ կետում «կրթության և գիտության նախարարության» բառերը փոխարինել «կրթության, գիտության, մշակույթի և սպորտի նախարարության (այսուհետ` նախարարություն)» բառերով.</w:t>
      </w:r>
    </w:p>
    <w:p>
      <w:pPr>
        <w:jc w:val="both"/>
      </w:pPr>
      <w:r>
        <w:rPr/>
        <w:t xml:space="preserve">    2) 15-րդ, 16-րդ կետերից հանել «Հայաստանի Հանրապետության կրթության և գիտության» բառերը.</w:t>
      </w:r>
    </w:p>
    <w:p>
      <w:pPr>
        <w:jc w:val="both"/>
      </w:pPr>
      <w:r>
        <w:rPr/>
        <w:t xml:space="preserve">    3) 98-րդ կետից հանել «Հայաստանի Հանրապետության սպորտի և երիտասարդության հարցերի» բառերը.</w:t>
      </w:r>
    </w:p>
    <w:p>
      <w:pPr>
        <w:jc w:val="both"/>
      </w:pPr>
      <w:r>
        <w:rPr/>
        <w:t xml:space="preserve">    4) 99-րդ կետում «գյուղատնտեսության» բառը փոխարինել «էկոնոմիկայի» բառով.</w:t>
      </w:r>
    </w:p>
    <w:p>
      <w:pPr>
        <w:jc w:val="both"/>
      </w:pPr>
      <w:r>
        <w:rPr/>
        <w:t xml:space="preserve">   5) 105-րդ կետում «Հայաստանի Հանրապետության պաշտպանության ժամանակ զոհված (մահացած) զինծառայողների երեխաները, ժամկետային զինվորական ծառայության պարտականությունները կատարելիս հաշմանդամ դարձած քաղաքացիները` համաձայն Հայաստանի Հանրապետության պաշտպանության նախարարության, Հայաստանի Հանրապետության կառավարությանն առընթեր Հայաստանի Հանրապետության ոստիկանության և Հայաստանի Հանրապետության կառավարությանն առընթեր»  բառերը փոխարինել «ժամկետային պարտադիր զինվորական ծառայության ժամանակ ծառայողական պարտականությունները կատարելիս 1-ին կամ 2-րդ խմբի հաշմանդամության զինվորական կենսաթոշակի իրավունք ունեցող նախկին զինծառայողները, ինչպես նաև զոհված (մահացած) զինծառայողների ծնողները, ամուսինը (կինը),մինչև 27 տարեկան զավակները՝ համաձայն Հայաստանի Հանրապետության պաշտպանության նախարարության, ոստիկանության կամ» բառերով.</w:t>
      </w:r>
    </w:p>
    <w:p>
      <w:pPr>
        <w:jc w:val="both"/>
      </w:pPr>
      <w:r>
        <w:rPr/>
        <w:t xml:space="preserve">   6) 114-րդ կետում՝</w:t>
      </w:r>
    </w:p>
    <w:p>
      <w:pPr/>
      <w:r>
        <w:rPr/>
        <w:t xml:space="preserve">ա. «Հայաստանի Հանրապետության կառավարությանն առընթեր» բառերը հանել.</w:t>
      </w:r>
    </w:p>
    <w:p>
      <w:pPr/>
      <w:r>
        <w:rPr/>
        <w:t xml:space="preserve">բ. «կրթության և գիտության» բառերը փոխարինել «կրթության, գիտության, մշակույթի և սպորտի» բառերով.</w:t>
      </w:r>
    </w:p>
    <w:p>
      <w:pPr/>
      <w:r>
        <w:rPr/>
        <w:t xml:space="preserve">գ. «կառավարության» բառը փոխարինել «վարչապետի» բառով:</w:t>
      </w:r>
    </w:p>
    <w:p>
      <w:pPr>
        <w:jc w:val="both"/>
      </w:pPr>
      <w:r>
        <w:rPr/>
        <w:t xml:space="preserve">3. Սույն որոշումն ուժի մեջ է մտնում պաշտոնական հրապարակման օրվան հաջորդող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2026-04-01T14:30:41+04:00</dcterms:created>
  <dcterms:modified xsi:type="dcterms:W3CDTF">2026-04-01T14:30:41+04:00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