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նպաստների մասին» Հայաստանի Հանրապետության օրենքում լրացումներ և փոփոխություններ կատարելու մասին» ՀՀ 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ՆՊԱՍՏՆԵՐԻ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«Պետական նպաստների մասին» Հայաստանի Հանրապետության 2013 թվականի դեկտեմբերի 12-ի ՀՕ-154-Ն օրենքի (այսուհետ` Օրենք) 27-րդ հոդվածում`</w:t>
      </w:r>
    </w:p>
    <w:p>
      <w:pPr>
        <w:numPr>
          <w:ilvl w:val="0"/>
          <w:numId w:val="2"/>
        </w:numPr>
      </w:pPr>
      <w:r>
        <w:rPr/>
        <w:t xml:space="preserve">1-ին մասից հետո լրացնել հետևյալ բովանդակությամբ 1.1-ին մասով.</w:t>
      </w:r>
    </w:p>
    <w:p>
      <w:pPr>
        <w:jc w:val="both"/>
      </w:pPr>
      <w:r>
        <w:rPr/>
        <w:t xml:space="preserve">«1.1. Խնամքի նպաստի իրավունք ունի նաև Հայաստանի Հանրապետության բնակչության պետական ռեգիստրում երեխայի հետ «Հայաստանի Հանրապետության վարչատարածքային բաժանման մասին» Հայաստանի Հանրապետության օրենքով սահմանված` նույն գյուղական բնակավայրի հասցեով հաշվառված և փաստացի բնակվող (այսուհետ՝ գյուղական բնակավայրում բնակվող) ծնողը, մինչև երեխայի երկու տարեկանը լրանալը, եթե երեխայի ծննդյան օրվա դրությամբ առնվազն մեկ տարի անընդմեջ հաշվառված է և փաստացի բնակվում է գյուղական բնակավայրի հասցեում: Երեխայի ծննդյան օրվա դրությամբ մեկ տարուց պակաս գյուղական բնակավայրի հասցեում հաշվառում ունեցող (բնակվող) ծնողը խնամքի նպաստի իրավունք ունի Կառավարության սահմանած դեպքերում։ Սույն մասում նշված խնամքի նպաստը նշանակվում և վճարվում է, անկախ ծնողին սույն հոդվածի 1-ին մասով սահմանված խնամքի նպաստ նշանակելու և վճարելու հանգամանքից։».</w:t>
      </w:r>
    </w:p>
    <w:p>
      <w:pPr>
        <w:numPr>
          <w:ilvl w:val="0"/>
          <w:numId w:val="3"/>
        </w:numPr>
      </w:pPr>
      <w:r>
        <w:rPr/>
        <w:t xml:space="preserve">4-րդ մասը «հոդվածների» բառից հետո լրացնել «՝ խնամքի արձակուրդում գտնվող ծնողին խնամքի նպաստ նշանակելու վերաբերյալ» բառերով.</w:t>
      </w:r>
    </w:p>
    <w:p>
      <w:pPr>
        <w:numPr>
          <w:ilvl w:val="0"/>
          <w:numId w:val="3"/>
        </w:numPr>
      </w:pPr>
      <w:r>
        <w:rPr/>
        <w:t xml:space="preserve">5-րդ մասի առաջին նախադասության մեջ «Խնամքի» բառը փոխարինել «Խնամքի արձակուրդում գտնվող ծնողին խնամքի» բառերով, իսկ երկրորդ նախադասության մեջ «Ծնողին» բառը փոխարինել «Խնամքի արձակուրդում գտնվող ծնողին» բառերով.</w:t>
      </w:r>
    </w:p>
    <w:p>
      <w:pPr>
        <w:numPr>
          <w:ilvl w:val="0"/>
          <w:numId w:val="3"/>
        </w:numPr>
      </w:pPr>
      <w:r>
        <w:rPr/>
        <w:t xml:space="preserve">5-րդ մասից հետո լրացնել հետևյալ բովանդակությամբ 6-րդ մասով.</w:t>
      </w:r>
    </w:p>
    <w:p>
      <w:pPr>
        <w:jc w:val="both"/>
      </w:pPr>
      <w:r>
        <w:rPr/>
        <w:t xml:space="preserve">«6. Գյուղական բնակավայրում բնակվող ծնողին խնամքի նպաստ նշանակելու համար հիմք են հանդիսանում բնակչության պետական ռեգիստրի տվյալները ծնողի և երեխայի հաշվառման (բնակության) վայրի վերաբերյալ, եթե երեխայի ծննդի պետական գրանցումն իրականացրել է Հայաստանի Հանրապետության իրավասու մարմինը: Եթե երեխայի ծննդի պետական գրանցումն իրականացրել է օտարերկրյա պետության իրավասու մարմինը կամ երեխայի ծննդյան օրվա դրությամբ ծնողը գյուղական բնակավայրում հաշվառված է (բնակվում է) մեկ տարուց պակաս, կամ  ծնողը և երեխան գյուղական բնակավայրում հաշվառվում են (բնակվում են) երեխայի ծնունդից հետո, ապա խնամքի նպաստ նշանակելու առանձնահատկությունները (այդ թվում՝ պայմանները, կարգը, ժամկետները) սահմանում է Հայաստանի Հանրապետության կառավարությունը:»: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28-րդ հոդվածում.</w:t>
      </w:r>
    </w:p>
    <w:p>
      <w:pPr>
        <w:numPr>
          <w:ilvl w:val="0"/>
          <w:numId w:val="4"/>
        </w:numPr>
      </w:pPr>
      <w:r>
        <w:rPr/>
        <w:t xml:space="preserve">2-րդ մասի «Խնամքի նպաստը» բառերը փոխարինել «Խնամքի արձակուրդում գտնվող ծնողին խնամքի նպաստը» բառերով.</w:t>
      </w:r>
    </w:p>
    <w:p>
      <w:pPr>
        <w:numPr>
          <w:ilvl w:val="0"/>
          <w:numId w:val="4"/>
        </w:numPr>
      </w:pPr>
      <w:r>
        <w:rPr/>
        <w:t xml:space="preserve">2-ին մասից հետո լրացնել հետևյալ բովանդակությամբ 2.1-ին մասով.</w:t>
      </w:r>
    </w:p>
    <w:p>
      <w:pPr/>
      <w:r>
        <w:rPr/>
        <w:t xml:space="preserve">«2.1. Գյուղական բնակավայրում բնակվող ծնողին խնամքի նպաստը նշանակվում է դիմումը մինչև երեխայի 2 տարին լրանալը ներկայացվելու դեպքում՝</w:t>
      </w:r>
    </w:p>
    <w:p>
      <w:pPr>
        <w:jc w:val="both"/>
      </w:pPr>
      <w:r>
        <w:rPr/>
        <w:t xml:space="preserve">1) երեխայի 70 օրականը լրանալու ամսվան հաջորդող ամսվա 1-ից, եթե դիմումը և անհրաժեշտ փաստաթղթերը ներկայացվել են երեխայի 70 օրականը լրանալու ամսվան հաջորդող վեց ամսվա ընթացքում.</w:t>
      </w:r>
    </w:p>
    <w:p>
      <w:pPr>
        <w:jc w:val="both"/>
      </w:pPr>
      <w:r>
        <w:rPr/>
        <w:t xml:space="preserve">2) երեխայի 70 օրականը լրանալու ամսվան հաջորդող ամսվա 1-ից, եթե դիմումը և անհրաժեշտ փաստաթղթերը ներկայացվել են նշված ժամկետը լրանալուց հետո:».</w:t>
      </w:r>
    </w:p>
    <w:p>
      <w:pPr>
        <w:numPr>
          <w:ilvl w:val="0"/>
          <w:numId w:val="5"/>
        </w:numPr>
      </w:pPr>
      <w:r>
        <w:rPr/>
        <w:t xml:space="preserve">5-րդ մասը «ավարտվելը» բառից հետո լրացնել «(եթե նպաստ նշանակվել է խնամքի արձակուրդում գտնվող ծնողին)» բառերով.</w:t>
      </w:r>
    </w:p>
    <w:p>
      <w:pPr>
        <w:numPr>
          <w:ilvl w:val="0"/>
          <w:numId w:val="5"/>
        </w:numPr>
      </w:pPr>
      <w:r>
        <w:rPr/>
        <w:t xml:space="preserve">6-րդ մասը «կենտրոնը» բառից հետո լրացնել «սույն հոդվածի 1-ին մասում նշված դիմումը տարածքային կենտրոն ներկայացվելուց հետո» բառերով.</w:t>
      </w:r>
    </w:p>
    <w:p>
      <w:pPr>
        <w:numPr>
          <w:ilvl w:val="0"/>
          <w:numId w:val="5"/>
        </w:numPr>
      </w:pPr>
      <w:r>
        <w:rPr/>
        <w:t xml:space="preserve">7-րդ մասի 1-ին կետի «առկա չէ սույն օրենքի 27-րդ հոդվածի 1-ին» բառերը փոխարինել «բացակայում է սույն օրենքի 27-րդ հոդվածի 1-ին, 1.1-ին» բառերով.</w:t>
      </w:r>
    </w:p>
    <w:p>
      <w:pPr>
        <w:numPr>
          <w:ilvl w:val="0"/>
          <w:numId w:val="5"/>
        </w:numPr>
      </w:pPr>
      <w:r>
        <w:rPr/>
        <w:t xml:space="preserve">7-րդ մասի 2-րդ կետի «տվյալներ» բառից հետո լրացնել «՝ եթե խնամքի նպաստը նշանակվել է սույն օրենքի 27-րդ հոդվածի 1-ին մասի հիման վրա» բառերով.</w:t>
      </w:r>
    </w:p>
    <w:p>
      <w:pPr>
        <w:numPr>
          <w:ilvl w:val="0"/>
          <w:numId w:val="5"/>
        </w:numPr>
      </w:pPr>
      <w:r>
        <w:rPr/>
        <w:t xml:space="preserve">7-րդ մասի 2-րդ կետից հետո լրացնել հետևյալ բովանդակությամբ 2.1-ին կետով.</w:t>
      </w:r>
    </w:p>
    <w:p>
      <w:pPr>
        <w:jc w:val="both"/>
      </w:pPr>
      <w:r>
        <w:rPr/>
        <w:t xml:space="preserve">«2.1. երեխայի կամ ծնողի՝ հաշվառումից դուրս գալու և Հայաստանի Հանրապետության բնակչության պետական ռեգիստրում գյուղական բնակավայրի հասցեով կրկին չհաշվառվելու կամ գյուղական բնակավայր չհանդիսացող բնակության վայրի (այսուհետ` այլ բնակավայր) հասցեով հաշվառվելու (բնակվելու), կամ փաստացի բնակության վայրը փոխելու և այլ բնակավայրում բնակվելու դեպքում, բացառությամբ Կառավարության սահմանած դեպքերի, եթե խնամքի նպաստը նշանակվել է սույն օրենքի 27-րդ հոդվածի 1.1-ին մասի հիման վրա, կամ»: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28.1-ին հոդվածի 1-ին մասում.</w:t>
      </w:r>
    </w:p>
    <w:p>
      <w:pPr>
        <w:numPr>
          <w:ilvl w:val="0"/>
          <w:numId w:val="6"/>
        </w:numPr>
      </w:pPr>
      <w:r>
        <w:rPr/>
        <w:t xml:space="preserve">3-րդ և 5-րդ կետերը «դեպքում» բառից հետո լրացնել «, եթե խնամքի նպաստը նշանակվել է սույն օրենքի 27-րդ հոդվածի 1-ին մասի հիման վրա» բառերով.</w:t>
      </w:r>
    </w:p>
    <w:p>
      <w:pPr>
        <w:numPr>
          <w:ilvl w:val="0"/>
          <w:numId w:val="6"/>
        </w:numPr>
      </w:pPr>
      <w:r>
        <w:rPr/>
        <w:t xml:space="preserve">4-րդ կետը շարադրել հետևյալ խմբագրությամբ.</w:t>
      </w:r>
    </w:p>
    <w:p>
      <w:pPr>
        <w:jc w:val="both"/>
      </w:pPr>
      <w:r>
        <w:rPr/>
        <w:t xml:space="preserve">          «4) ծնողի՝ աշխատանքի անցնելու դեպքում, իսկ եթե ծնողը աշխատում է մեկից ավելի գործատուների մոտ, ապա որևէ գործատուի մոտ աշխատանքի անցնելու դեպքում (խնամքի արձակուրդի ժամկետը լրանալու կամ խնամքի արձակուրդը, մինչև ժամկետը լրանալը, ընդհատվելու դեպքում), եթե խնամքի նպաստը նշանակվել է սույն օրենքի 27-րդ հոդվածի 1-ին մասի հիման վրա.».</w:t>
      </w:r>
    </w:p>
    <w:p>
      <w:pPr>
        <w:numPr>
          <w:ilvl w:val="0"/>
          <w:numId w:val="7"/>
        </w:numPr>
      </w:pPr>
      <w:r>
        <w:rPr/>
        <w:t xml:space="preserve">7-րդ կետից հետո լրացնել հետևյալ բովանդակությամբ 7.1-ին ենթակետով.</w:t>
      </w:r>
    </w:p>
    <w:p>
      <w:pPr>
        <w:jc w:val="both"/>
      </w:pPr>
      <w:r>
        <w:rPr/>
        <w:t xml:space="preserve">«7.1) երեխայի կամ ծնողի՝ հաշվառումից դուրս գալու և Հայաստանի Հանրապետության բնակչության պետական ռեգիստրում գյուղական բնակավայրի հասցեով կրկին չհաշվառվելու կամ այլ բնակության վայրի հասցեով հաշվառվելու (բնակվելու), կամ փաստացի բնակության վայրը փոխելու և այլ բնակավայրում բնակվելու դեպքում, բացառությամբ Կառավարության սահմանած դեպքերի, եթե  խնամքի նպաստը նշանակվել է սույն օրենքի 27-րդ հոդվածի 1.1-ին մասի հիման վրա.»: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3.</w:t>
      </w:r>
      <w:r>
        <w:rPr>
          <w:b w:val="1"/>
          <w:bCs w:val="1"/>
        </w:rPr>
        <w:t xml:space="preserve"> </w:t>
      </w:r>
      <w:r>
        <w:rPr/>
        <w:t xml:space="preserve">Uույն oրենքն ուժի մեջ է մտնում պաշտոնական հրապարակմանը հաջորդող օրվանից և տարածվում է այն դեպքերի վրա, երբ երեխան ծնվել է 2020 թվականի հուլիսի 1-ին և դրանից հետո։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049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E40A5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4B8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50D26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BAB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86A5C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2026-03-31T15:01:07+04:00</dcterms:created>
  <dcterms:modified xsi:type="dcterms:W3CDTF">2026-03-31T15:01:07+04:00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