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ՀԱՆՐԱՅԻՆ ԾԱՌԱՅՈՂԻ ՕՐԸ ՆՇԵԼՈՒ ՄԱՍԻՆ ԵՎ ՄԻ ՇԱՐՔ ՈՐՈՇՈՒՄՆԵՐ ՈՒԺԸ ԿՈՐՑՐԱԾ ՃԱՆԱՉԵԼՈՒ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«Հայաստանի Հանրապետության տոների և հիշատակի օրերի մասին» Հայաստանի Հանրապետության օրենքի 18-րդ հոդվածը և ղեկավարվելով «Նորմատիվ իրավական ակտերի մասին» ՀՀ օրենքի 37-րդ հոդվածի 1-ին մասով`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Հանրապետությունում հունիսի 23-ը նշել որպես հանրային ծառայողի օր:</w:t>
      </w:r>
    </w:p>
    <w:p>
      <w:pPr>
        <w:numPr>
          <w:ilvl w:val="0"/>
          <w:numId w:val="2"/>
        </w:numPr>
      </w:pPr>
      <w:r>
        <w:rPr/>
        <w:t xml:space="preserve">ՀՀ կառավարության 2001 թվականի դեկտեմբերի 12-ի «ՀՀ-ում ոստիկանության օրը նշելու մասին» թիվ 1215, 2002 թվականի փետրվարի 21-ի «ՀՀ-ում ազգային անվտանգության մարմինների աշխատողի օրը նշելու մասին»  թիվ 162, 2015 թվականի սեպտեմբերի 25-ի «ՀՀ-ում քննչական կոմիտեի ծառայողի օրը նշելու մասին» թիվ 1087-Ն, 2013 թվականի ապրիլի 25-ի «ՀՀ-ում հարկադիր կատարողի օրը նշելու մասին» թիվ 410-Ն, 2018 թվականի հոկտեմբերի 4-ի «ՀՀ-ում քրեակատարողական ծառայողի օրը նշելու մասին» թիվ 1090-Ն, 2008 թվականի սեպտեմբերի 4-ի «ՀՀ-ում արտակարգ իրավիճակների աշխատողի օրը նշելու մասին» թիվ 1008-Ն, 2003 թվականի մարտի 7-ի «ՀՀ-ում դատախազության աշխատողի օրը նշելու մասին» թիվ 207-Ն որոշումները ուժը կորցրած ճանաչել: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2D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2026-04-01T19:09:37+04:00</dcterms:created>
  <dcterms:modified xsi:type="dcterms:W3CDTF">2026-04-01T19:09:37+04:00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