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«Հանրային ծառայության մասին» Հայաստանի Հանրապետության օրենքում փոփոխություններ և 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«ՀԱ</w:t>
      </w:r>
      <w:r>
        <w:rPr>
          <w:b w:val="1"/>
          <w:bCs w:val="1"/>
        </w:rPr>
        <w:t xml:space="preserve">ՆՐԱՅԻՆ</w:t>
      </w:r>
      <w:r>
        <w:rPr/>
        <w:t xml:space="preserve"> </w:t>
      </w:r>
      <w:r>
        <w:rPr>
          <w:b w:val="1"/>
          <w:bCs w:val="1"/>
        </w:rPr>
        <w:t xml:space="preserve">ԾԱՌ</w:t>
      </w:r>
      <w:r>
        <w:rPr>
          <w:b w:val="1"/>
          <w:bCs w:val="1"/>
        </w:rPr>
        <w:t xml:space="preserve">ԱՅՈՒԹՅԱՆ ՄԱՍԻՆ» 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ՕՐԵՆՔՈՒՄ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 ԼՐԱՑՈՒՄՆԵՐ ԿԱՏԱՐԵԼՈՒ ՄԱՍԻՆ»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1</w:t>
      </w:r>
      <w:r>
        <w:rPr/>
        <w:t xml:space="preserve">. </w:t>
      </w:r>
      <w:r>
        <w:rPr>
          <w:b w:val="1"/>
          <w:bCs w:val="1"/>
        </w:rPr>
        <w:t xml:space="preserve">«</w:t>
      </w:r>
      <w:r>
        <w:rPr/>
        <w:t xml:space="preserve">Հանրային ծառայության մասին</w:t>
      </w:r>
      <w:r>
        <w:rPr>
          <w:b w:val="1"/>
          <w:bCs w:val="1"/>
        </w:rPr>
        <w:t xml:space="preserve">»</w:t>
      </w:r>
      <w:r>
        <w:rPr/>
        <w:t xml:space="preserve"> 2018 թվականի մարտի 23-ի թիվ ՀՕ-206-Ն օրենքի (այսուհետ` Օրենք) 3-րդ հոդվածի 6-րդ մասից հանել «կամ համայնքային» բառերը:</w:t>
      </w:r>
    </w:p>
    <w:p>
      <w:pPr/>
      <w:r>
        <w:rPr/>
        <w:t xml:space="preserve"> 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/>
        <w:t xml:space="preserve">. Օրենքի 8-րդ հոդվածի 8-րդ մասում  «(աշխատակազմի ղեկավարը)» բառերից հետո լրացնել  «կամ աշխատակազմի քարտուղարը» բառերը։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13-րդ հոդվածի 1-ին մասից հանել «, իսկ համայնքային ծառայության դեպքում` նաև Հայաստանի Հանրապետությունում փախստականի կարգավիճակ ունեցողները՝ անկախ ազգությունից, ռասայից, սեռից, դավանանքից, քաղաքական կամ այլ հայացքներից, սոցիալական ծագումից, գույքային կամ այլ դրությունից» բառերը: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4</w:t>
      </w:r>
      <w:r>
        <w:rPr/>
        <w:t xml:space="preserve">. Օրենքի 15-րդ հոդվածում՝</w:t>
      </w:r>
    </w:p>
    <w:p>
      <w:pPr/>
      <w:r>
        <w:rPr/>
        <w:t xml:space="preserve">1) Վերնագրում «Հաստիքների առավելագույն քանակը» բառերից առաջ լրացնել «Պետական իշխանության մարմիններում» բառերը.</w:t>
      </w:r>
    </w:p>
    <w:p>
      <w:pPr/>
      <w:r>
        <w:rPr/>
        <w:t xml:space="preserve">2) 6-րդ մասը շարադրել նոր խմբագրությամբ.</w:t>
      </w:r>
    </w:p>
    <w:p>
      <w:pPr/>
      <w:r>
        <w:rPr/>
        <w:t xml:space="preserve">«Պետական ծառայության պաշտոնների անձնագրեր կազմելու և անվանացանկ վարելու մեթոդաբանությունը հաստատում է հանրային ծառայությունը համակարգող փոխվարչապետը:»: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/>
        <w:t xml:space="preserve"> Օրենքի 35-րդ հոդվածի 1-ին մասում  «աշխատակազմի ղեկավարը» բառերից հետո լրացնել  «(աշխատակազմի քարտուղարը)» բառերը։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2026-04-03T16:44:38+04:00</dcterms:created>
  <dcterms:modified xsi:type="dcterms:W3CDTF">2026-04-03T16:44:38+04:00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