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«ՀԱՄԱՅՆՔԱՅԻՆ ԾԱՌԱՅՈՒԹՅԱՆ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«ՀԱՄԱՅՆՔԱՅԻՆ ԾԱՌԱՅՈՒԹՅԱՆ ՄԱՍԻՆ» ՀԱՅԱՍՏԱՆԻ ՀԱՆՐԱՊԵՏՈՒԹՅԱՆ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«Համայնքային ծառայության մասին» Հայաստանի Հանրապետության 2004 թվականի դեկտեմբերի 14-ի ՀՕ-43-Ն օրենքի (այսուհետ՝ Օրենք) 3-րդ հոդվածը շարադել հետևյալ խմբագրությամբ.</w:t>
      </w:r>
    </w:p>
    <w:p>
      <w:pPr/>
      <w:r>
        <w:rPr/>
        <w:t xml:space="preserve">«1. Սույն օրենքի հիմնական հասկացություններն օգտագործվում են «Հանրային ծառայության մասին» Հայաստանի Հանրապետության օրենքով սահմանված հասկացությունների իմաստով:»: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4-րդ հոդվածի 2-րդ մասը շարադրել հետևյալ խմբագրությամբ.</w:t>
      </w:r>
    </w:p>
    <w:p>
      <w:pPr/>
      <w:r>
        <w:rPr/>
        <w:t xml:space="preserve"> «Համայնքային քաղաքական, համայնքային վարչական, համայնքային հայեցողական պաշտոններ զբաղեցնող, ինչպես նաև տեխնիկական սպասարկում իրականացնող անձինք համայնքային ծառայողներ չեն համարվում:»: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5-րդ հոդվածում «6-րդ» բառը փոխարինել «12-րդ» բառով: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10-րդ հոդվածի 1-ին մասի ա) և բ) կետերում «քաղաքական կամ հայեցողական կամ քաղաքացիական պաշտոններում» բառերը փոխարինել «քաղաքական, վարչական, հայեցողական կամ ինքնավար պաշտոններում»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Օրենքի 17-րդ հոդվածի 3-րդ մասը շարադրել հետևյալ խմբագրությամբ.</w:t>
      </w:r>
    </w:p>
    <w:p>
      <w:pPr/>
      <w:r>
        <w:rPr/>
        <w:t xml:space="preserve">«3. «Հանրային ծառայության մասին» օրենքով նախատեսված հանրային պաշտոն զբաղեցնելու, ինչպես նաև ժամկետային աշխատանքային պայմանագրով համայնքային ծառայության պաշտոն զբաղեցնելու ժամանակաշրջանի աշխատանքային ստաժը հավասարեցվում է համայնքային ծառայության ստաժին:»: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/>
        <w:t xml:space="preserve"> Օրենքի 22-րդ հոդվածում «20-րդ» բառը փոխարինել «18-րդ» բառով: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7.</w:t>
      </w:r>
      <w:r>
        <w:rPr/>
        <w:t xml:space="preserve"> Օրենքի 23-րդ հոդվածում «21-րդ» բառը փոխարինել «19-րդ» բառով: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8.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2026-03-31T23:30:24+04:00</dcterms:created>
  <dcterms:modified xsi:type="dcterms:W3CDTF">2026-03-31T23:30:24+04:00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