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2022 թվականի մայիսի 13-ի 669-N որոշման մեջ փոփոխություններ կատարելու մասին»  ՀՀ կառավարության որոշման նախագիծ</w:t>
      </w:r>
      <w:bookmarkEnd w:id="0"/>
    </w:p>
    <w:p>
      <w:pPr>
        <w:jc w:val="end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ԿԱՌԱՎԱՐՈՒԹՅԱՆ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_____ ______________ 2026 ԹՎԱԿԱՆԻ N -Ն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ԿԱՌԱՎԱՐՈՒԹՅԱՆ 2022 ԹՎԱԿԱՆԻ ՄԱՅԻՍԻ 13-Ի N 669-Ն ՈՐՈՇՄԱՆ ՄԵՋ ՓՈՓՈԽՈՒԹՅՈՒՆՆԵՐ ԿԱՏԱՐԵԼՈՒ ՄԱՍԻՆ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Ղեկավարվելով «Նորմատիվ իրավական ակտերի մասին» օրենքի 33-րդ և 34-րդ հոդվածներով` Հայաստանի Հանրապետության կառավարությունը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 է 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2022 թվականի մայիսի 13-ի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Հանրապետությունում սոցիալական բնակարանային ֆոնդի կացարաններում բնակվող միայնակ կենսաթոշակառուներին սպառած բնական գազի, էլեկտրական էներգիայի և ջրամատակարարման վարձավճարների փոխհատուցման կարգը, ինչպես նաև 2022 թվականին փոխհատուցման ենթակա ծախսերի ծավալները սահմանելու և Հայաստանի Հանրապետության կառավարության 2020 թվականի հուլիսի 30-ի N 1278-Ն որոշումն ուժը կորցրած ճանաչելու մասին» N 669-Ն որոշման 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 հավելվածի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4-րդ և 5-րդ կետերում «նախարարի» բառը փոխարինել «նախարարության գլխավոր</w:t>
      </w:r>
      <w:r>
        <w:rPr>
          <w:rFonts w:ascii="'GHEA Grapalat'" w:hAnsi="'GHEA Grapalat'" w:eastAsia="'GHEA Grapalat'" w:cs="'GHEA Grapalat'"/>
          <w:lang w:val="hy-HY"/>
        </w:rPr>
        <w:t xml:space="preserve"> քարտուղարի» բառերով․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Ձև 2-ից հանել «</w:t>
      </w:r>
      <w:r>
        <w:rPr>
          <w:rFonts w:ascii="'GHEA Grapalat'" w:hAnsi="'GHEA Grapalat'" w:eastAsia="'GHEA Grapalat'" w:cs="'GHEA Grapalat'"/>
          <w:lang w:val="hy-HY"/>
        </w:rPr>
        <w:t xml:space="preserve">Տեղեկությունը հաստատված է ՀՀ աշխատանքի և սոցիալական հարցերի նախարարի կողմից:» նախադասությունը: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Սույն որոշումն ուժի մեջ է մտնում պաշտոնական հրապարակմանը հաջորդող օրվանից։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2026-04-01T21:03:24+04:00</dcterms:created>
  <dcterms:modified xsi:type="dcterms:W3CDTF">2026-04-01T21:03:24+04:00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