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ԱՊՐԻԼԻ 26-Ի N 597-Ն ՈՐՈՇՄԱՆ ՄԵՋ ՓՈՓՈԽՈՒԹՅՈՒՆՆԵՐ ԵՎ ԼՐԱՑՈՒՄՆԵՐ ԿԱՏԱՐԵԼՈՒ ՄԱՍԻՆ</w:t>
      </w:r>
      <w:bookmarkEnd w:id="0"/>
    </w:p>
    <w:p>
      <w:pPr>
        <w:jc w:val="end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  <w:sz w:val="27"/>
          <w:szCs w:val="27"/>
          <w:b w:val="1"/>
          <w:bCs w:val="1"/>
        </w:rPr>
        <w:t xml:space="preserve">ՆԱԽԱԳԻԾ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  <w:sz w:val="27"/>
          <w:szCs w:val="27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  <w:sz w:val="27"/>
          <w:szCs w:val="27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  <w:b w:val="1"/>
          <w:bCs w:val="1"/>
        </w:rPr>
        <w:t xml:space="preserve">Ո Ր Ո Շ</w:t>
      </w:r>
      <w:r>
        <w:rPr>
          <w:rFonts w:ascii="'Calibri'" w:hAnsi="'Calibri'" w:eastAsia="'Calibri'" w:cs="'Calibri'"/>
          <w:lang w:val="EN-US"/>
          <w:color w:val="333333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EN-US"/>
          <w:color w:val="333333"/>
          <w:b w:val="1"/>
          <w:bCs w:val="1"/>
        </w:rPr>
        <w:t xml:space="preserve">ՈՒ Մ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--- ---------------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ի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 2026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թվականի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 N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     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-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Ն</w:t>
      </w:r>
    </w:p>
    <w:p>
      <w:pPr>
        <w:jc w:val="center"/>
        <w:ind w:left="0" w:right="0" w:firstLine="375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EN-US"/>
          <w:color w:val="333333"/>
          <w:b w:val="1"/>
          <w:bCs w:val="1"/>
        </w:rPr>
        <w:t xml:space="preserve">ՀԱՅԱՍՏԱՆԻ ՀԱՆՐԱՊԵՏՈՒԹՅԱՆ ԿԱՌԱՎԱՐՈՒԹՅԱՆ 2012 ԹՎԱԿԱՆԻ ԱՊՐԻԼԻ 26-Ի N 597-Ն ՈՐՈՇՄԱՆ ՄԵՋ ՓՈՓՈԽՈՒԹՅՈՒՆՆԵՐ ԵՎ ԼՐԱՑՈՒՄՆԵՐ ԿԱՏԱՐԵԼՈՒ ՄԱՍԻՆ</w:t>
      </w:r>
    </w:p>
    <w:p>
      <w:pPr>
        <w:jc w:val="both"/>
        <w:ind w:left="0" w:right="0" w:firstLine="375"/>
        <w:spacing w:before="0" w:after="0"/>
      </w:pPr>
      <w:r>
        <w:rPr>
          <w:rFonts w:ascii="'Calibri'" w:hAnsi="'Calibri'" w:eastAsia="'Calibri'" w:cs="'Calibri'"/>
          <w:lang w:val="EN-US"/>
          <w:color w:val="333333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Ղեկավարվելով «Նորմատիվ իրավական ակտերի մասին օրենքի 33-րդ և 34-րդ հոդվածներով՝ Հայաստանի Հանրապետության կառավարությունը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EN-US"/>
          <w:color w:val="333333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1. Հայաստանի Հանրապետության կառավարության 2012 թվականի ապրիլի 26-ի «Հայաստանի Հանրապետության պետական և ոչ պետական բարձրագույն ուսումնական հաստատություններ ընդունելության (ըստ բակալավրի ու անընդհատ և ինտեգրացված կրթական ծրագրերի) կարգը հաստատելու և Հայաստանի Հանրապետության կառավարության 2011 թվականի ապրիլի 28-ի N 686-Ն որոշումն ուժը կորցրած ճանաչելու մասին» N 597-Ն որոշման հավելվածում՝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1) 9-րդ կետ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ի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-րդ ենթակետերը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 շարադրել հետևյալ խմբագրությամբ՝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3) Արարատյան բակալավրիատի քննությունները (2022-2023, 2023-2024, 2024-2025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,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2025-2026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,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2026-2027, 2027-2028 և 2028-2029 ուսումնական տարիների համար):».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333333"/>
        </w:rPr>
        <w:t xml:space="preserve">2) 9.1.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կետում հանել </w:t>
      </w:r>
      <w:r>
        <w:rPr>
          <w:rFonts w:ascii="'GHEA Grapalat'" w:hAnsi="'GHEA Grapalat'" w:eastAsia="'GHEA Grapalat'" w:cs="'GHEA Grapalat'"/>
          <w:lang w:val="EN-US"/>
          <w:color w:val="333333"/>
        </w:rPr>
        <w:t xml:space="preserve">«2022-2023, 2023-2024, 2024-2025 և 2025-2026 ուսումնական տարիների ընդունելության համար»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թվերն ու բառերը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3) 10-րդ կետի 3-րդ ենթակետում, 12-րդ կետում,18-րդ կետի 1-ին ենթակետում, 36-րդ, 37-րդ, 38-րդ և 68-րդ կետերում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Հայոց պատմություն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Հայաստանի պատմություն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4) լրացնել նոր՝ 16.1 կետ՝ 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16.1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քննությունների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կազմակերպման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ընթացքում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անհրաժեշտ</w:t>
      </w:r>
      <w:r>
        <w:rPr>
          <w:rFonts w:ascii="'GHEA Grapalat'" w:hAnsi="'GHEA Grapalat'" w:eastAsia="'GHEA Grapalat'" w:cs="'GHEA Grapalat'"/>
          <w:lang w:val="hy-HY"/>
          <w:color w:val="08080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խելամիտ հարմարեցումներ (այդ թվում՝ բանավոր և գրավոր հաղորդակցման այլընտրանքային միջոցներ, անհատական տեխնիկական միջոցներ, ժեստերի թարգմանիչներ և այլն)՝ ապահովելու 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կրթության առանձնահատուկ պայմանների կարիք ունեցող դիմորդները կամ նրանց օրինական ներկայացուցիչները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սույն կարգի 14-16-րդ կետերում նշված հայտագրման ժամկետների ավարտից հետո 10-օրվա ընթացքում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գրավոր դիմում են ԳԹԿ՝ ներկայացնելով կրթության առանձնահատուկ պայմանների կարիքը հավաստող համապատասխան փաստաթղթեր (բժշկական տեղեկանքներ):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5)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19-րդ կետում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«շտեմարաններով» բառը փոխարինել «ուսումնական գործընթացի բովանդակությանն առնչվող այլ ուսումնական նյութերով» բառերով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6) 20-րդ կետը լրացնել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նոր՝ 18-րդ և 19-րդ ենթակետերով՝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«18) Ռուս-Հայկական (Սլավոնական) համալսարանի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«011401.09.6 Ֆիզիկական դաստիարակություն և սպորտային մարզումներ» մասնագիտության մասնագիտական առարկաների քննությունները.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19) Եվրասիա միջազգային համալսարանի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«021201.00.6 Դիզայն» մասնագիտության մասնագիտական առարկաների քննությունները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:».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7) 45-րդ կետում «հոկտեմբերի» բառը փոխարինել «դեկտեմբերի» բառով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2. Սույն որոշումն ուժի մեջ է մտնում պաշտոնական հրապարակմանը հաջորդող օրվանից։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Ն. ՓԱՇԻՆՅԱՆ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2026-03-31T09:37:20+04:00</dcterms:created>
  <dcterms:modified xsi:type="dcterms:W3CDTF">2026-03-31T09:37:20+04:00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