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ԴԵԿՏԵՄԲԵՐԻ 9-Ի N 2011-Ն ՈՐՈՇՄԱՆ ՄԵՋ  ԼՐԱՑՈՒՄ ԿԱՏԱՐԵԼՈՒ ՄԱՍԻՆ</w:t>
      </w:r>
      <w:bookmarkEnd w:id="0"/>
    </w:p>
    <w:p>
      <w:pPr/>
      <w:r>
        <w:rPr/>
        <w:t xml:space="preserve">  </w:t>
      </w:r>
    </w:p>
    <w:p>
      <w:pPr/>
      <w:r>
        <w:rPr/>
        <w:t xml:space="preserve"> </w:t>
      </w:r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______________ 2025 թվականի N ____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2021 ԹՎԱԿԱՆԻ ԴԵԿՏԵՄԲԵՐԻ 9-Ի N 2011-Ն ՈՐՈՇՄԱՆ ՄԵՋ  ԼՐԱՑՈՒՄ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Նորմատիվ իրավական ակտերի մասին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Հայաստանի Հանրապետության կառավարության 2021 թվականի դեկտեմբերի 9-ի «Սեղմված բնական կամ հեղուկացված նավթային գազով աշխատելու համար ավտոտրանսպորտային միջոցների վրա գազաբալոնային սարքավորումների տեղադրման և գազաբալոնների պարբերական վկայագրման կարգը և պարբերականությունը սահմանելու, Հայաստանի Հանրապետության կառավարության 2005 թվականի սեպտեմբերի 28-ի N 2388-Ն, 2006 թվականի հոկտեմբերի 19-ի N 1582-Ն որոշումներն ուժը կորցրած ճանաչելու և 2021 թվականի ապրիլի 22-ի N 634-Ն որոշման մեջ փոփոխություն կատարելու մասին» N 2011-Ն որոշման (այսուհետ՝ Որոշում) մեջ կատարել հետևյալ լրացումը`</w:t>
      </w:r>
    </w:p>
    <w:p>
      <w:pPr/>
      <w:r>
        <w:rPr/>
        <w:t xml:space="preserve">     1) Որոշման 1-ին կետով հաստատված հավելվածի՝</w:t>
      </w:r>
    </w:p>
    <w:p>
      <w:pPr/>
      <w:r>
        <w:rPr/>
        <w:t xml:space="preserve">  25-րդ կետից հետո լրացնել 25․1 կետ հետևյալ բովանդակությամբ․</w:t>
      </w:r>
    </w:p>
    <w:p>
      <w:pPr/>
      <w:r>
        <w:rPr/>
        <w:t xml:space="preserve">«25․1 Ավտոտրանսպորտային միջոցների վրա տեղադրված գազաբալոնների պարբերական վկայագրման գործընթացը տեսագրվում է: Յուրաքանչյուր տեսագրություն պետք է ներառի գազաբալոնային ավտոտրանսպորտային միջոցը և պարունակի գազաբալոնի պարբերական վկայագրման նկատմամբ սույն կարգի 21-րդ կետով սահմանված պահանջների իրականացման գործընթացն առանց ընդհատումների:</w:t>
      </w:r>
    </w:p>
    <w:p>
      <w:pPr/>
      <w:r>
        <w:rPr/>
        <w:t xml:space="preserve">Տեսագրությունները գազաբալոնների պարբերական վկայագրում իրականացնող լիցենզավորված կազմակերպության արտադրական բազայում պահպանվում են առնվազն 6 ամիս ժամկետով:»: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օրվանից մեկ ամիս հետո: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վարչապետ                                                                     Ն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Փաշին</w:t>
      </w:r>
      <w:r>
        <w:rPr>
          <w:b w:val="1"/>
          <w:bCs w:val="1"/>
        </w:rPr>
        <w:t xml:space="preserve">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6F682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2026-04-01T23:28:36+04:00</dcterms:created>
  <dcterms:modified xsi:type="dcterms:W3CDTF">2026-04-01T23:28:36+04:00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