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ՀԱՅԱՍՏԱՆԻ ՀԱՆՐԱՊԵՏՈՒԹՅԱՆ ՎԱՐՉԱՊԵՏԻ 2024 ԹՎԱԿԱՆԻ ՆՈՅԵՄԲԵՐԻ 1-Ի N 978-Լ ՈՐՈՇՄԱՆ ՄԵՋ ԼՐԱՑՈՒՄՆԵՐ ԵՎ ՓՈՓՈԽՈՒԹՅՈՒՆ ԿԱՏԱՐԵԼՈՒ ՄԱՍԻՆ> ՀԱՅԱՍՏԱՆԻ ՀԱՆՐԱՊԵՏՈՒԹՅԱՆ ՎԱՐՉԱՊԵՏԻ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ՎԱՐՉԱՊԵՏ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      »______________ 2025 թվականի N ___ - Լ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ՎԱՐՉԱՊԵՏԻ 2024 ԹՎԱԿԱՆԻ ՆՈՅԵՄԲԵՐԻ 1-Ի N 978-Լ </w:t></w:r><w:r><w:rPr><w:b w:val="1"/><w:bCs w:val="1"/></w:rPr><w:t xml:space="preserve">ՈՐՈՇՄԱՆ ՄԵՋ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><w:b w:val="1"/><w:bCs w:val="1"/></w:rPr><w:t xml:space="preserve"> ՓՈՓՈԽՈՒԹՅՈՒՆ ԿԱՏԱՐԵԼՈՒ ՄԱՍԻՆ</w:t></w:r></w:p><w:p><w:pPr/><w:r><w:rPr/><w:t xml:space="preserve"> </w:t></w:r></w:p><w:p><w:pPr><w:jc w:val="both"/></w:pPr><w:r><w:rPr/><w:t xml:space="preserve">Հիմք ընդունելով <Նորմատիվ իրավական ակտերի մասին> օրենքի 33-րդ և 34-րդ հոդվածները՝ Հայաստանի Հանրապետության կառավարությունը որոշում է.</w:t></w:r></w:p><w:p><w:pPr><w:jc w:val="both"/></w:pPr><w:r><w:rPr/><w:t xml:space="preserve">1. Հայաստանի Հանրապետության վարչապետի 2024 թվականի նոյեմբերի 1-ի <Քաղաքաշինական ծրագրային փաստաթղթերի և ճարտարապետաշինարարական նախագծերի քաղաքաշինական պետական համալիր փորձաքննություն իրականացնող հանձնաժողովներ ստեղծելու և դրանց աշխատակարգերը հաստատելու մասին> N 978-Լ որոշման (այսուհետ՝ որոշում) մեջ կատարել հետևյալ լրացումներն ու փոփոխությունը.</w:t></w:r></w:p><w:p><w:pPr><w:jc w:val="both"/></w:pPr><w:r><w:rPr/><w:t xml:space="preserve">1) որոշման Հավելված N1-ի <ԿԱԶՄ ՔԱՂԱՔԱՇԻՆԱԿԱՆ ԾՐԱԳՐԱՅԻՆ ՓԱՍՏԱԹՂԹԵՐԻ ՓՈՐՁԱՔՆՆԱԿԱՆ ՀԱՆՁՆԱԺՈՂՈՎԻ> պարբերությունը, <Հայաստանի Հանրապետության ներքին գործերի նախարարություն> բառերից հետո, լրացնել <Հայաստանի Հանրապետության աշխատանքի և սոցիալական հարցերի նախարարություն> բառերով,</w:t></w:r></w:p><w:p><w:pPr><w:jc w:val="both"/></w:pPr><w:r><w:rPr/><w:t xml:space="preserve">2) որոշման Հավելված N2-ի <ԿԱԶՄ ՃԱՐՏԱՐԱՊԵՏԱՇԻՆԱՐԱՐԱԿԱՆ ՆԱԽԱԳԾԵՐԻ ՓՈՐՁԱՔՆՆԱԿԱՆ ՀԱՆՁՆԱԺՈՂՈՎԻ> պարբերությունը, <Հայաստանի Հանրապետության բարձր տեխնոլոգիական արդյունաբերության նախարարություն> բառերից հետո, լրացնել <Հայաստանի Հանրապետության աշխատանքի և սոցիալական հարցերի նախարարություն> բառերով,</w:t></w:r></w:p><w:p><w:pPr><w:jc w:val="both"/></w:pPr><w:r><w:rPr/><w:t xml:space="preserve">3) որոշման Հավելված N4-ի 3-րդ գլխի 23-րդ կետի 1-ին ենթակետի <N9 աղյուսակների> բառերից հետո լրացնել <և 5-րդ կետով նախատեսված ճարտարապետական, կոնստրուկտիվ և ինժեներական լուծումների ապահովման> բառերով,</w:t></w:r></w:p><w:p><w:pPr><w:jc w:val="both"/></w:pPr><w:r><w:rPr/><w:t xml:space="preserve">4) որոշման Հավելված N4-ի 3-րդ գլխի 23-րդ կետի 2-րդ ենթակետի <նորմատիվատեխնիկական փաստաթղթերին,> բառերից հետո լրացնել <այդ թվում՝ երկրաշարժադիմացկունության, էներգաարդյունավետության և էներգախնայողության, հաշմանդամություն ունեցող անձանց և բնակչության սակավաշարժ խմբերի համար մատչելիության, քաղաքացիական պաշտպանության, տարածքների համալիր բարեկագման պարտադիր միջոցառումներին և այլն,>,</w:t></w:r></w:p><w:p><w:pPr><w:jc w:val="both"/></w:pPr><w:r><w:rPr/><w:t xml:space="preserve">5) որոշման Հավելված N4-ի 3-րդ գլխի 23-րդ կետի 4-րդ ենթակետը շարադրել հետևյալ բովանդակությամբ. <Հայաստանի Հանրապետության կառավարության 2015 թվականի մարտի 19-ի N 596-Ն որոշմամբ հաստատված կարգի ճարտարապետահատակագծային առաջադրանքի օրինակելի ձևով նախատեսված հաշմանդամություն ունեցող անձանց և բնակչության սակավաշարժ խմբերի համար մատչելիության միջոցառումների ապահովման վերաբերյալ նախագծի պարտադիր միջանկյալ համաձայնեցումը ՀՀ աշխատանքի և սոցիալական հարցերի նախարարության հետ, ինչպես նաև շահագրգիռ այլ մարմինների միջանկյալ համաձայնեցումները կամ դրանց կողմից տրված եզրակացությունները՝ եթե այդպիսիք առկա են.>:</w:t></w:r></w:p><w:p><w:pPr><w:jc w:val="both"/></w:pPr><w:r><w:rPr/><w:t xml:space="preserve">2.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2026-04-01T13:08:27+04:00</dcterms:created>
  <dcterms:modified xsi:type="dcterms:W3CDTF">2026-04-01T13:08:27+04:00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