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 ԿԱՌԱՎԱՐՈՒԹՅԱՆ 2022 ԹՎԱԿԱՆԻ ՀՈՒՆՎԱՐԻ 27-Ի N 105-Լ ՈՐՈՇՄԱՆ ՄԵՋ ՓՈՓՈԽՈՒԹՅՈՒՆ ԵՎ ԼՐԱՑՈՒՄ ԿԱՏԱՐԵԼՈՒ ՄԱՍԻՆ</w:t>
      </w:r>
      <w:bookmarkEnd w:id="0"/>
    </w:p>
    <w:p>
      <w:pPr>
        <w:jc w:val="center"/>
      </w:pPr>
      <w:r>
        <w:rPr/>
        <w:t xml:space="preserve">ՀԱՅԱՍՏԱՆԻ ՀԱՆՐԱՊԵՏՈՒԹՅԱՆ  ԿԱՌԱՎԱՐՈՒԹՅԱՆ 2022 ԹՎԱԿԱՆԻ ՀՈՒՆՎԱՐԻ 27-Ի N 105-Լ ՈՐՈՇՄԱՆ ՄԵՋ ՓՈՓՈԽՈՒԹՅՈՒՆ ԵՎ ԼՐԱՑՈՒՄ ԿԱՏԱՐԵԼՈՒ ՄԱՍԻՆ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Ղեկավարվելով «Նորմատիվ իրավական ակտերի մասին» օրենքի 33–րդ և 34-րդ հոդվածներով՝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2022 թվականի հունվարի 27–ի «</w:t>
      </w:r>
      <w:r>
        <w:rPr>
          <w:b w:val="1"/>
          <w:bCs w:val="1"/>
        </w:rPr>
        <w:t xml:space="preserve">Հայաստանի Հանրապետությունում գյուղատնտեսական տեխնիկայի լիզինգի աջակցության ծրագիրը հաստատելու մասին</w:t>
      </w:r>
      <w:r>
        <w:rPr/>
        <w:t xml:space="preserve">» N 105–Լ որոշման (այսուհետ` Որոշում) մեջ կատարել հետևյալ փոփոխությունը և լրացումը՝</w:t>
      </w:r>
    </w:p>
    <w:p>
      <w:pPr>
        <w:numPr>
          <w:ilvl w:val="0"/>
          <w:numId w:val="3"/>
        </w:numPr>
      </w:pPr>
      <w:r>
        <w:rPr/>
        <w:t xml:space="preserve">Որոշման նախաբանը «15-րդ կետը» բառից հետո լրացնել «, ինչպես նաև «Հայաստանի Հանրապետության 2025 թվականի պետական բյուջեի մասին» օրենքի 9-րդ հոդվածի 21-րդ մասը» բառերով․</w:t>
      </w:r>
    </w:p>
    <w:p>
      <w:pPr>
        <w:numPr>
          <w:ilvl w:val="0"/>
          <w:numId w:val="3"/>
        </w:numPr>
      </w:pPr>
      <w:r>
        <w:rPr/>
        <w:t xml:space="preserve">Որոշման հավելվածի 12-րդ կետի 5-րդ ենթակետում «250,0» թիվը փոխարինել «500,0» թվով․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հրապարակմանը հաջորդող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34DE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7AC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FA1FC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2026-03-31T05:45:58+04:00</dcterms:created>
  <dcterms:modified xsi:type="dcterms:W3CDTF">2026-03-31T05:45:58+04:00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