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«Հարկային օրենսգրքում լրացում կատարելու մասին» և «Պետական ոչ առևտրային  կազմակերպությունների մասին օրենքում լրացումներ և փոփոխություններ կատարելու մասին» օրենքներ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  <w:r>
        <w:rPr>
          <w:b w:val="1"/>
          <w:bCs w:val="1"/>
        </w:rPr>
        <w:t xml:space="preserve">Օ Ր Ե Ն Ք Ը</w:t>
      </w:r>
    </w:p>
    <w:p>
      <w:pPr/>
      <w:r>
        <w:rPr/>
        <w:t xml:space="preserve">  </w:t>
      </w:r>
      <w:r>
        <w:rPr>
          <w:b w:val="1"/>
          <w:bCs w:val="1"/>
        </w:rPr>
        <w:t xml:space="preserve">«ՊԵՏԱԿԱՆ ՈՉ ԱՌԵՎՏՐԱՅԻՆ ԿԱԶՄԱԿԵՐՊՈՒԹՅՈՒՆՆԵՐԻ ՄԱՍԻՆ» ՕՐԵՆՔՈՒՄ ԼՐԱՑՈՒՄՆԵՐ ԵՎ ՓՈՓՈԽՈՒԹՅՈՒՆՆԵՐ ԿԱՏԱՐԵԼՈՒ ՄԱՍԻՆ</w:t>
      </w:r>
    </w:p>
    <w:p>
      <w:pPr/>
      <w:r>
        <w:rPr/>
        <w:t xml:space="preserve">  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«Պետական ոչ առևտրային կազմակերպությունների մասին» 2001 թվականի հոկտեմբերի 23-ի ՀՕ-248 օրենքի  (այսուհետ՝ Օրենք)  5-րդ հոդվածի 7-րդ մասում «մնացած գույքի» բառերից հետո լրացնել «, ինչպես նաև կրթական, գիտական, մշակութային և սպորտային ծրագրեր իրականացնող պետական կազմակերպության կողմից չօգտագործվող գույքի՝ հիմնադրի որոշմամբ հաստատված կարգով» բառերով։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2.</w:t>
      </w:r>
      <w:r>
        <w:rPr/>
        <w:t xml:space="preserve"> Օրենքի 13-րդ հոդվածի 2-րդ մասի «ը» ենթակետի «։» վերջակետ կետադրական նշանը փոխարինել «,» ստորակետ կետադրական նշանով։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Օրենքի 13-րդ հոդվածի 2-րդ մասը լրացնել նոր՝ «թ» ենթակետով հետևյալ բովանդակությամբ.</w:t>
      </w:r>
    </w:p>
    <w:p>
      <w:pPr/>
      <w:r>
        <w:rPr/>
        <w:t xml:space="preserve">«թ) կրթական, գիտական, մշակութային և սպորտային ծրագրեր իրականացնող պետական կազմակերպության կողմից չօգտագործվող գույքը հետ վեցնելու և սեփականության իրավունքով այլ պետական կազմակերպությանը տրամադրելու կարգի հաստատումը:»։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4.</w:t>
      </w:r>
      <w:r>
        <w:rPr/>
        <w:t xml:space="preserve"> Օրենքի 14-րդ հոդվածի 2-րդ մասի «ը» ենթակետի «։» վերջակետ կետադրական նշանը փոխարինել «,»ստորակետ կետադրական նշանով։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5.</w:t>
      </w:r>
      <w:r>
        <w:rPr>
          <w:b w:val="1"/>
          <w:bCs w:val="1"/>
        </w:rPr>
        <w:t xml:space="preserve"> </w:t>
      </w:r>
      <w:r>
        <w:rPr/>
        <w:t xml:space="preserve">Օրենքի 14-րդ հոդվածի 2-րդ մասը լրացնել նոր՝ «թ» ենթակետով հետևյալ բովանդակությամբ.</w:t>
      </w:r>
    </w:p>
    <w:p>
      <w:pPr/>
      <w:r>
        <w:rPr/>
        <w:t xml:space="preserve">«թ) հիմնադրի կողմից հաստատած կարգով կրթական, գիտական, մշակութային և սպորտային ծրագրեր իրականացնող պետական կազմակերպության կողմից չօգտագործվող և հետ վերցվող գույքի և սեփականության իրավունքով այլ պետական կազմակերպությանը տրամադրվող գույքի ցանկերի հաստատումը:»։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6.</w:t>
      </w:r>
      <w:r>
        <w:rPr/>
        <w:t xml:space="preserve"> Սոյն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 </w:t>
      </w:r>
      <w:r>
        <w:rPr>
          <w:b w:val="1"/>
          <w:bCs w:val="1"/>
        </w:rPr>
        <w:t xml:space="preserve">ՀԱՅԱՍՏԱՆԻ ՀԱՆՐԱՊԵՏՈՒԹՅԱՆ ՀԱՐԿԱՅԻՆ ՕՐԵՆՍԳՐՔՈՒՄ ԼՐԱՑՈՒՄ ԿԱՏԱՐԵԼՈՒ ՄԱՍԻՆ</w:t>
      </w:r>
    </w:p>
    <w:p>
      <w:pPr/>
      <w:r>
        <w:rPr/>
        <w:t xml:space="preserve">   </w:t>
      </w:r>
      <w:r>
        <w:rPr>
          <w:b w:val="1"/>
          <w:bCs w:val="1"/>
        </w:rPr>
        <w:t xml:space="preserve">Հոդված 1.</w:t>
      </w:r>
      <w:r>
        <w:rPr/>
        <w:t xml:space="preserve"> Հայաստանի Հանրապետության 2016 թվականի հոկտեմբերի 4-ի հօ-165-Ն հարկային օրենսգրքի 62-րդ հոդվածի 7-րդ մասը լրացնել նոր՝ երկրորդ նախադասությամբ հետևյալ բովանդակությամբ.</w:t>
      </w:r>
    </w:p>
    <w:p>
      <w:pPr/>
      <w:r>
        <w:rPr/>
        <w:t xml:space="preserve">«Հայաստանի Հանրապետությունում կրթական, գիտական, մշակութային և սպորտային ծրագրեր իրականացնող Հայաստանի Հանրապետության կառավարության կողմից ստեղծված ոչ առևտրային կազմակերպություններին ակտիվների տրամադրման անհատույց գործարքների դեպքում ԱԱՀ-ով հարկման բազան համարվում է 0 դրամ:»: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2026-04-03T13:25:23+04:00</dcterms:created>
  <dcterms:modified xsi:type="dcterms:W3CDTF">2026-04-03T13:25:23+04:00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