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2022 ԹՎԱԿԱՆԻ ՄԱՅԻՍԻ 25-Ի №234-Ն ՈՐՈՇՄԱՆ ՄԵՋ ՓՈՓՈԽՈՒԹՅՈՒՆ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ՀԱՆՐԱՅԻՆ ԾԱՌԱՅՈՒԹՅՈՒՆՆԵՐԸ ԿԱՐԳԱՎՈՐՈՂ ՀԱՆՁՆԱԺՈՂՈՎ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 ---------- 2024 թվականի №---Ն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2022 ԹՎԱԿԱՆԻ ՄԱՅԻՍԻ 25-Ի №234-Ն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հանրային ծառայությունները կարգավորող հանձնաժողովի 2022 թվականի մայիսի 25-ի «Էներգետիկայի բնագավառում և ջրային ոլորտում կարգավորվող անձանց գործունեության մոնիթորինգի իրականացման կարգը սահմանելու և Հայաստանի Հանրապետության հանրային ծառայությունները կարգավորող հանձնաժողովի 2017 թվականի հունիսի 14-ի N 253-Ն որոշումն ուժը կորցրած ճանաչելու մասին» N 234-Ն որոշման 1-ին կետով հաստատված հավելվածի 26-րդ կետում «յոթնօրյա ժամկետում» բառերը փոխարինել «յոթ աշխատանքային օրվա ընթացքում» բառերով և հավելվածը լրացնել հետևյալ բովանդակությամբ 27-րդ կետով.</w:t>
      </w:r>
    </w:p>
    <w:p>
      <w:pPr/>
      <w:r>
        <w:rPr/>
        <w:t xml:space="preserve">«27. Կարգավորվող անձի կողմից մոնիթորինգի արձանագրության վերաբերյալ առարկություններ կամ առաջարկություններ ներկայացվելուց հետո 10, իսկ չներկայացվելու դեպքում՝ արձանագրությունը վերջինիս ուղարկվելուց հետո 20 աշխատանքային օրվա ընթացքում հանձնաժողովին է ներկայացվում մոնիթորինգի վերաբերյալ ամփոփ արդյունքները, որը ներառում է նաև կարգավորվող անձի ներկայացրած առարկությունները և առաջարկությունները ու մոնիթորինգ իրականացնող անձի (անձանց) եզրակացությունը։»։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ՀԱՆՐԱՅԻՆ</w:t>
      </w:r>
    </w:p>
    <w:p>
      <w:pPr/>
      <w:r>
        <w:rPr>
          <w:b w:val="1"/>
          <w:bCs w:val="1"/>
        </w:rPr>
        <w:t xml:space="preserve">ԾԱՌԱՅՈՒԹՅՈՒՆՆԵՐԸ ԿԱՐԳԱՎՈՐՈՂ</w:t>
      </w:r>
    </w:p>
    <w:p>
      <w:pPr/>
      <w:r>
        <w:rPr>
          <w:b w:val="1"/>
          <w:bCs w:val="1"/>
        </w:rPr>
        <w:t xml:space="preserve">ՀԱՆՁՆԱԺՈՂՈՎԻ ՆԱԽԱԳԱՀ՝                                                                             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ԲԱՂՐԱՄ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ք. Երևան</w:t>
      </w:r>
    </w:p>
    <w:p>
      <w:pPr/>
      <w:r>
        <w:rPr/>
        <w:t xml:space="preserve">-- ------------------------ 2024թ.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17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A848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2026-03-31T00:53:40+04:00</dcterms:created>
  <dcterms:modified xsi:type="dcterms:W3CDTF">2026-03-31T00:53:40+04:00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