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Լոռու և Տավուշի մարզերում առաջացած արտակարգ իրավիճակի հետևանքով հայտարարված աղետի գոտիների տարածքներում գյուղատնտեսության ոլորտում բնակչությանը պատճառված վնասի փոխհատուցման կարգը հաստատելու մասին</w:t>
      </w:r>
      <w:bookmarkEnd w:id="0"/>
    </w:p>
    <w:p>
      <w:pPr>
        <w:jc w:val="end"/>
      </w:pPr>
      <w:r>
        <w:rPr/>
        <w:t xml:space="preserve">ՆԱԽԱԳԻԾ</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«___» _________ 2024 թվական N __ - Լ</w:t>
      </w:r>
    </w:p>
    <w:p>
      <w:pPr>
        <w:jc w:val="center"/>
      </w:pPr>
      <w:r>
        <w:rPr/>
        <w:t xml:space="preserve"> </w:t>
      </w:r>
    </w:p>
    <w:p>
      <w:pPr>
        <w:jc w:val="center"/>
      </w:pPr>
      <w:r>
        <w:rPr>
          <w:b w:val="1"/>
          <w:bCs w:val="1"/>
        </w:rPr>
        <w:t xml:space="preserve">ՀԱՅԱՍՏԱՆԻ ՀԱՆՐԱՊԵՏՈՒԹՅԱՆ ԼՈՌՈՒ ԵՎ ՏԱՎՈՒՇԻ ՄԱՐԶԵՐՈՒՄ ԱՌԱՋԱՑԱԾ </w:t>
      </w:r>
      <w:r>
        <w:rPr>
          <w:b w:val="1"/>
          <w:bCs w:val="1"/>
        </w:rPr>
        <w:t xml:space="preserve">ԱՐՏԱԿԱՐԳ ԻՐԱՎԻՃԱԿԻ ՀԵՏԵՎԱՆՔՈՎ ՀԱՅՏԱՐԱՐՎԱԾ ԱՂԵՏԻ ԳՈՏԻՆԵՐԻ ՏԱՐԱԾՔՆԵՐՈՒՄ ԳՅՈՒՂԱՏՆՏԵՍ</w:t>
      </w:r>
      <w:r>
        <w:rPr>
          <w:b w:val="1"/>
          <w:bCs w:val="1"/>
        </w:rPr>
        <w:t xml:space="preserve">ՈՒԹՅԱՆ ՈԼՈՐՏՈՒՄ ԲՆԱԿՉՈՒԹՅԱՆԸ ՊԱՏՃԱՌՎԱԾ </w:t>
      </w:r>
      <w:r>
        <w:rPr>
          <w:b w:val="1"/>
          <w:bCs w:val="1"/>
        </w:rPr>
        <w:t xml:space="preserve">ՎՆԱՍԻ ՓՈԽՀԱՏՈՒՑՄԱՆ </w:t>
      </w:r>
      <w:r>
        <w:rPr>
          <w:b w:val="1"/>
          <w:bCs w:val="1"/>
        </w:rPr>
        <w:t xml:space="preserve">ԿԱՐԳԸ </w:t>
      </w:r>
      <w:r>
        <w:rPr>
          <w:b w:val="1"/>
          <w:bCs w:val="1"/>
        </w:rPr>
        <w:t xml:space="preserve">ՀԱՍՏԱՏԵԼՈՒ ՄԱՍԻՆ</w:t>
      </w:r>
    </w:p>
    <w:p>
      <w:pPr/>
      <w:r>
        <w:rPr>
          <w:b w:val="1"/>
          <w:bCs w:val="1"/>
        </w:rPr>
        <w:t xml:space="preserve"> </w:t>
      </w:r>
    </w:p>
    <w:p>
      <w:pPr/>
      <w:r>
        <w:rPr/>
        <w:t xml:space="preserve">Հիմք ընդունելով Հայաստանի Հանրապետության Սահմանադրության 146-րդ հոդվածի 4-րդ մասը, Հայաստանի Հանրապետության «Արտակարգ իրավիճակներում բնակչության պաշտպանության մասին» օրենքի 12-րդ հոդվածի 1-ին մասի «զ» կետը` Հայաստանի Հանրապետության կառավարությունը որոշում է.</w:t>
      </w:r>
    </w:p>
    <w:p>
      <w:pPr>
        <w:numPr>
          <w:ilvl w:val="0"/>
          <w:numId w:val="2"/>
        </w:numPr>
      </w:pPr>
      <w:r>
        <w:rPr/>
        <w:t xml:space="preserve">Հաստատել Հայաստանի Հանրապետության Լոռու և Տավուշի մարզերում առաջացած արտակարգ իրավիճակի հետևանքով հայտարարված աղետի գոտիների տարածքներում գյուղատնտեսության ոլորտում բնակչությանը պատճառված վնասի փոխհատուցման կարգը՝ համաձայն հավելվածի։</w:t>
      </w:r>
    </w:p>
    <w:p>
      <w:pPr>
        <w:numPr>
          <w:ilvl w:val="0"/>
          <w:numId w:val="2"/>
        </w:numPr>
      </w:pPr>
      <w:r>
        <w:rPr/>
        <w:t xml:space="preserve">Հայաստանի Հանրապետության ներքին գործերի նախարարին՝ սույն որոշումն ուժի մեջ մտնելուց հետո 10 աշխատանքային օրվա ընթացքում Հայաստանի Հանրապետության էկոնոմիկայի նախարարությանը տրամադրել արտակարգ իրավիճակի հետևանքով պատճառված վնասների գնահատման մարզային հանձնաժողովներում քննարկված, Հայաստանի Հանրապետության Լոռու և Տավուշի մարզերում 2024 թվականի մայիսի 25-26-ը տեղացած հորդառատ անձրևներով պայմանավորված հեղեղումների պատճառով առաջացած արտակարգ իրավիճակի հետևանքով պատճառված վնասների գնահատման (գույքագրման) համայնքային հանձնաժողովների կողմից կազմված և արտակարգ իրավիճակի հետևանքով պատճառված վնասների գնահատման հանրապետական հանձնաժողովի կողմից հաստատված անկած կամ կորսված գյուղատնտեսական կենդանիների, ոչնչացված կամ կորսված պտղատու ծառերի, հատապտղի թփերի ու ցանքատարածությունների ամփոփված տվյալները։</w:t>
      </w:r>
    </w:p>
    <w:p>
      <w:pPr>
        <w:numPr>
          <w:ilvl w:val="0"/>
          <w:numId w:val="2"/>
        </w:numPr>
      </w:pPr>
      <w:r>
        <w:rPr/>
        <w:t xml:space="preserve">Հայաստանի Հանրապետության Լոռու և Տավուշի մարզպետներին՝ սույն որոշումն ուժի մեջ մտնելուց հետո մինչև փոխհատուցման տրամադրումը ապահովել աղետի գոտու համայնքների և Հայաստանի Հանրապետության էկոնոմիկայի նախարարության միջև փոխհատուցման գումարների տրամադրման պայմանագրերի կնքումը։</w:t>
      </w:r>
    </w:p>
    <w:p>
      <w:pPr>
        <w:numPr>
          <w:ilvl w:val="0"/>
          <w:numId w:val="2"/>
        </w:numPr>
      </w:pPr>
      <w:r>
        <w:rPr/>
        <w:t xml:space="preserve">Սույն որոշումն ուժի մեջ է մտնում հրապարակմանը հաջորդող օրվանից:</w:t>
      </w:r>
    </w:p>
    <w:p>
      <w:pPr/>
      <w:r>
        <w:rPr/>
        <w:t xml:space="preserve"> </w:t>
      </w:r>
    </w:p>
    <w:p>
      <w:pPr/>
      <w:r>
        <w:rPr/>
        <w:t xml:space="preserve"> </w:t>
      </w:r>
    </w:p>
    <w:p>
      <w:pPr>
        <w:jc w:val="start"/>
      </w:pPr>
      <w:r>
        <w:rPr/>
        <w:t xml:space="preserve">ՀԱՅԱՍՏԱՆԻ ՀԱՆՐԱՊԵՏՈՒԹՅԱՆ</w:t>
      </w:r>
    </w:p>
    <w:p>
      <w:pPr>
        <w:jc w:val="start"/>
      </w:pPr>
      <w:r>
        <w:rPr/>
        <w:t xml:space="preserve">                ՎԱՐՉԱՊԵՏ                                                         ՆԻԿՈԼ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E56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2026-04-04T01:17:29+04:00</dcterms:created>
  <dcterms:modified xsi:type="dcterms:W3CDTF">2026-04-04T01:17:29+04:00</dcterms:modified>
</cp:coreProperties>
</file>

<file path=docProps/custom.xml><?xml version="1.0" encoding="utf-8"?>
<Properties xmlns="http://schemas.openxmlformats.org/officeDocument/2006/custom-properties" xmlns:vt="http://schemas.openxmlformats.org/officeDocument/2006/docPropsVTypes"/>
</file>