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2023 թվականի նոյեմբերի 23-ի N 2017-Ն որոշման մեջ լրացումներ և փոփոխություն կատարելու մասին»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----- -------------- 2024 թվականի</w:t>
      </w:r>
      <w:r>
        <w:rPr>
          <w:b w:val="1"/>
          <w:bCs w:val="1"/>
        </w:rPr>
        <w:t xml:space="preserve"> N ------- 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2023 ԹՎԱԿԱՆԻ</w:t>
      </w:r>
    </w:p>
    <w:p>
      <w:pPr>
        <w:jc w:val="center"/>
      </w:pPr>
      <w:r>
        <w:rPr>
          <w:b w:val="1"/>
          <w:bCs w:val="1"/>
        </w:rPr>
        <w:t xml:space="preserve">ՆՈՅԵՄԲԵՐԻ 23-Ի N 2017-Ն ՈՐՈՇՄԱՆ ՄԵՋ ԼՐԱՑՈՒՄՆԵՐ ԵՎ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 կառավարությունը որոշում է.</w:t>
      </w:r>
    </w:p>
    <w:p>
      <w:pPr/>
      <w:r>
        <w:rPr/>
        <w:t xml:space="preserve">1․ Հայաստանի Հանրապետության կառավարության 2023 թվականի նոյեմբերի 23-ի «Ոչ սակագնային կարգավորման միջոցների, այդ թվում՝ միակողմանիորեն սահմանվող ոչ սակագնային կարգավորման միջոցների, և տեխնիկական կարգավորման միջոցների պահպանումը հաստատելու կարգը սահմանելու մասին» N 2017-Ն որոշման (այսուհետ՝ «Որոշում») մեջ կատարել հետևյալ լրացումներն ու փոփոխությունները.</w:t>
      </w:r>
    </w:p>
    <w:p>
      <w:pPr/>
      <w:r>
        <w:rPr/>
        <w:t xml:space="preserve">1) Որոշման հավելվածի 4­րդ կետի 2­րդ ենթակետի ժբ. պարբերությունից հետո լրացնել նոր պարբերություն հետևյալ բովանդակությամբ.</w:t>
      </w:r>
    </w:p>
    <w:p>
      <w:pPr/>
      <w:r>
        <w:rPr/>
        <w:t xml:space="preserve">«ժգ. ռազմական նշանակության արտադրանքի համապատասխան լիցենզիայի հիման վրա տրամադրվող ռազմական նշանակության արտադրանքի արտահանման կամ ներմուծման, առևտրի միջնորդական գործունեության, տարանցիկ փոխադրման թույլատվություն.», </w:t>
      </w:r>
    </w:p>
    <w:p>
      <w:pPr/>
      <w:r>
        <w:rPr/>
        <w:t xml:space="preserve">2) Որոշման հավելվածի 4­րդ կետի 3­րդ ենթակետի գ. պարբերությունը հանել,</w:t>
      </w:r>
    </w:p>
    <w:p>
      <w:pPr/>
      <w:r>
        <w:rPr/>
        <w:t xml:space="preserve">3) Որոշման հավելվածի 8-րդ և 9­րդ կետերում «11­րդ կետի» բառերը փոխարինել «11­րդ և 12­րդ կետերի» բառերով,</w:t>
      </w:r>
    </w:p>
    <w:p>
      <w:pPr/>
      <w:r>
        <w:rPr/>
        <w:t xml:space="preserve">4) Որոշման հավելվածի 11­րդ կետից հետո լրացնել նոր կետ հետևյալ բովանդակությամբ.</w:t>
      </w:r>
    </w:p>
    <w:p>
      <w:pPr/>
      <w:r>
        <w:rPr/>
        <w:t xml:space="preserve">«12. Ռազմական նշանակության արտադրանքի համապատասխան լիցենզիայի հիման վրա տրամադրվող ռազմական նշանակության արտադրանքի արտահանման կամ ներմուծման, առևտրի միջնորդական գործունեության, տարանցիկ փոխադրման թույլատվական փաստաթղթերի տրամադրումն իրականացվում է Հայաստանի Հանրապետության համապատասխան բնագավառը կարգավորող օրենսդրությամբ սահմանված ժամկետներում:»: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     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2D64D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2026-03-31T13:09:28+04:00</dcterms:created>
  <dcterms:modified xsi:type="dcterms:W3CDTF">2026-03-31T13:09:28+04:00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