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«Պաշտպանության մասին» օրենքում փոփոխություններ և լրացումներ կատարելու մասին», «Տարածքային կառավարման մասին» օրենքում փոփոխություններ կատարելու մասին», «Երևան քաղաքում տեղական ինքնակառավարման մասին» օրենքում փոփոխություններ կատարելու մասին» և «Տեղական ինքնակառավարման մասին» օրենքում փոփոխություններ կատարելու մասին» ՀՀ օրենքների նախագծերի փաթեթ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  <w:br/>
      <w:r>
        <w:rPr/>
        <w:t xml:space="preserve">ՕՐԵՆՔԸ</w:t>
      </w:r>
    </w:p>
    <w:p>
      <w:pPr>
        <w:jc w:val="center"/>
      </w:pPr>
      <w:r>
        <w:rPr/>
        <w:t xml:space="preserve">«ՊԱՇՏՊԱՆՈՒԹՅԱՆ ՄԱՍԻՆ» ՕՐԵՆՔՈՒՄ ՓՈՓՈԽՈՒԹՅՈՒՆՆԵՐ </w:t>
      </w:r>
      <w:br/>
      <w:r>
        <w:rPr/>
        <w:t xml:space="preserve">ԵՎ ԼՐԱՑՈՒՄՆԵՐ ԿԱՏԱՐԵԼՈՒ ՄԱՍԻՆ</w:t>
      </w:r>
    </w:p>
    <w:p>
      <w:pPr/>
      <w:br/>
      <w:r>
        <w:rPr/>
        <w:t xml:space="preserve">Հոդված 1. «Պաշտպանության մասին» 2017 թվականի նոյեմբերի 15-ի ՀՕ-196-Ն օրենքի (այսուհետ` Օրենք) 3-րդ հոդվածի 1-ին մասում՝</w:t>
      </w:r>
      <w:br/>
      <w:r>
        <w:rPr/>
        <w:t xml:space="preserve">1) 5-րդ կետում «աշխարհազորի» բառը փոխարինել «տարածքային պաշտպանության համակարգի» բառերով.</w:t>
      </w:r>
      <w:br/>
      <w:r>
        <w:rPr/>
        <w:t xml:space="preserve">2) ուժը կորցրած ճանաչել 9.1-ին կետը.</w:t>
      </w:r>
      <w:br/>
      <w:r>
        <w:rPr/>
        <w:t xml:space="preserve">3) լրացնել 9.2-րդ կետ՝ հետևյալ բովանդակությամբ.</w:t>
      </w:r>
      <w:br/>
      <w:r>
        <w:rPr/>
        <w:t xml:space="preserve">«9.2) տարածքային պաշտպանություն՝ խաղաղ և ռազմական դրության ժամանակ Հայաստանի Հանրապետության պաշտպանության ռազմական բաղադրիչի հնարավորությունների բարձրացման, Հայաստանի Հանրապետության սահմանների, Հայաստանի Հանրապետության տարածքի բնակավայրերի, ռազմական օբյեկտների, ռազմավարական նշանակության ենթակառուցվածքների պահպանության և պաշտպանության համակարգ, որը ներառում է տարածքային պաշտպանության զորքերի հրամանատարությունը, տարածքային պաշտպանության զորքերը և տեղական պաշտպանության ուժերը.»:</w:t>
      </w:r>
      <w:br/>
      <w:r>
        <w:rPr/>
        <w:t xml:space="preserve">Հոդված 2. Օրենքի 5-րդ հոդվածի՝</w:t>
      </w:r>
      <w:br/>
      <w:r>
        <w:rPr/>
        <w:t xml:space="preserve">1) 1-ին մասի 4-րդ կետում «ստորաբաժանումների» բառից հետո լրացնել «, տարածքային պաշտպանության համակարգի» բառերը, իսկ «աշխարհազորի համակարգի ստեղծումը,» բառերը հանել.</w:t>
      </w:r>
      <w:br/>
      <w:r>
        <w:rPr/>
        <w:t xml:space="preserve">2) 2-րդ մասի 9-րդ և 3-րդ մասի 3-րդ կետերում «աշխարհազորի» բառը փոխարինել «տարածքային պաշտպանության համակարգի» բառերով:</w:t>
      </w:r>
      <w:br/>
      <w:r>
        <w:rPr/>
        <w:t xml:space="preserve">Հոդված 3. Օրենքի 8-րդ հոդվածի 2-րդ մասի 6-րդ կետում վերջակետը փոխարինել միջակետով և 2-րդ մասը լրացնել 7-րդ ենթակետով՝ հետևյալ բովանդակությամբ.</w:t>
      </w:r>
      <w:br/>
      <w:r>
        <w:rPr/>
        <w:t xml:space="preserve">«7) Հայաստանի Հանրապետության տարածքային պաշտպանության պլանը:»:</w:t>
      </w:r>
      <w:br/>
      <w:r>
        <w:rPr/>
        <w:t xml:space="preserve">Հոդված 4. Օրենքի 10-րդ հոդվածի 1-ին մասի 5-րդ կետում «պլանով» բառից հետո լրացնել «և Հայաստանի Հանրապետության տարածքային պաշտպանության պլանով» բառերը:</w:t>
      </w:r>
      <w:br/>
      <w:r>
        <w:rPr/>
        <w:t xml:space="preserve">Հոդված 5. Օրենքի 11-րդ հոդվածում.</w:t>
      </w:r>
      <w:br/>
      <w:r>
        <w:rPr/>
        <w:t xml:space="preserve">1) 1-ին մասի 3-րդ կետից հետո լրացնել 3.1-ին կետ՝ հետևյալ բովանդակությամբ.</w:t>
      </w:r>
      <w:br/>
      <w:r>
        <w:rPr/>
        <w:t xml:space="preserve">«3.1) մասնակցում են Հայաստանի Հանրապետության տարածքային պաշտպանության պլանի մշակման աշխատանքներին.».</w:t>
      </w:r>
      <w:br/>
      <w:r>
        <w:rPr/>
        <w:t xml:space="preserve">2) 2-րդ մասի 8-րդ կետում «ծավալմանը» բառից հետո լրացնել «և Հայաստանի Հանրապետության տարածքային պաշտպանության պլանի իրագործմանը» բառերը:</w:t>
      </w:r>
      <w:br/>
      <w:r>
        <w:rPr/>
        <w:t xml:space="preserve">Հոդված 6. Օրենքի 12-րդ հոդվածի 1-ին մասի 7-րդ կետում «ծավալմանը» բառից հետո լրացնել «և Հայաստանի Հանրապետության տարածքային պաշտպանության պլանի իրագործմանը» բառերը:</w:t>
      </w:r>
      <w:br/>
      <w:r>
        <w:rPr/>
        <w:t xml:space="preserve">Հոդված 7. Օրենքի 15-րդ հոդվածի 3-րդ մասում հանել «Զինված ուժերի գլխավոր շտաբի ենթակայությամբ գործում է աշխարհազորը:» նախադասությունը:</w:t>
      </w:r>
      <w:br/>
      <w:r>
        <w:rPr/>
        <w:t xml:space="preserve">Հոդված 8. Օրենքի 17-րդ հոդվածի 2-րդ մասի 9-րդ կետում «աշխարհազորի» բառը փոխարինել «տարածքային պաշտպանության զորքերի և տեղական պաշտպանության ուժերի» բառերով:</w:t>
      </w:r>
      <w:br/>
      <w:r>
        <w:rPr/>
        <w:t xml:space="preserve">Հոդված 9. Օրենքի 6-րդ գլխի վերնագրում §, աշխարհազորը¦ բառը հանել:</w:t>
      </w:r>
      <w:br/>
      <w:r>
        <w:rPr/>
        <w:t xml:space="preserve">Հոդված 10. Ուժը կորցրած ճանաչել Օրենքի 29.1-ին հոդվածը:</w:t>
      </w:r>
      <w:br/>
      <w:r>
        <w:rPr/>
        <w:t xml:space="preserve">Հոդված 11. Օրենքը լրացնել 6.1-ին գլխով՝ հետևյալ բովանդակությամբ.</w:t>
      </w:r>
      <w:br/>
      <w:r>
        <w:rPr/>
        <w:t xml:space="preserve">«ԳԼՈՒԽ 6.1</w:t>
      </w:r>
      <w:br/>
      <w:r>
        <w:rPr/>
        <w:t xml:space="preserve">ՏԱՐԱԾՔԱՅԻՆ ՊԱՇՏՊԱՆՈՒԹՅԱՆ ՆՊԱՏԱԿՆԵՐԸ ԵՎ ԽՆԴԻՐՆԵՐԸ, ՏԱՐԱԾՔԱՅԻՆ ՊԱՇՏՊԱՆՈՒԹՅԱՆ ՀԱՄԱԿԱՐԳԸ</w:t>
      </w:r>
    </w:p>
    <w:p>
      <w:pPr/>
      <w:r>
        <w:rPr/>
        <w:t xml:space="preserve">ՀՈԴՎԱԾ 29.2. ՏԱՐԱԾՔԱՅԻՆ ՊԱՇՏՊԱՆՈՒԹՅԱՆ ՆՊԱՏԱԿՆԵՐԸ ԵՎ ԽՆԴԻՐՆԵՐԸ</w:t>
      </w:r>
      <w:br/>
      <w:r>
        <w:rPr/>
        <w:t xml:space="preserve">1. Տարածքային պաշտպանության նպատակներն են`</w:t>
      </w:r>
      <w:br/>
      <w:r>
        <w:rPr/>
        <w:t xml:space="preserve">1) Հայաստանի Հանրապետության պաշտպանությանը համընդհանուր և համազգային բնույթ հաղորդելը. </w:t>
      </w:r>
      <w:br/>
      <w:r>
        <w:rPr/>
        <w:t xml:space="preserve">2) հակառակորդի դիվերսիոն կամ ահաբեկչական կամ հետախուզական կամ հատուկ օպերացիաների ուժերի և այլ գործողություններից Հայաստանի Հանրապետության տարածքի, բնակչության և ենթակառուցվածքների պաշտպանության պլանավորված միջոցառումների իրականացմանն աջակցությունը. </w:t>
      </w:r>
      <w:br/>
      <w:r>
        <w:rPr/>
        <w:t xml:space="preserve">3) Հայաստանի Հանրապետության զինված ուժերի և այլ զորքերի կիրառման, տարածքային կառավարման և տեղական ինքնակառավարման մարմինների ու հատուկ և կարևորագույն նշանակության օբյեկտների կենսագործունեության ապահովմանն աջակցությունը:</w:t>
      </w:r>
      <w:br/>
      <w:r>
        <w:rPr/>
        <w:t xml:space="preserve">2. Տարածքային պաշտպանության խնդիրներն են`</w:t>
      </w:r>
      <w:br/>
      <w:r>
        <w:rPr/>
        <w:t xml:space="preserve">1) մասնակցությունը Հայաստանի Հանրապետության սահմանների պահպանությանն ու պաշտպանությանը.</w:t>
      </w:r>
      <w:br/>
      <w:r>
        <w:rPr/>
        <w:t xml:space="preserve">2) Հայաստանի Հանրապետության վրա զինված հարձակման հետմղման ժամանակ առանձին մարտական խնդիրների կատարումը՝ Հայաստանի Հանրապետության զինված ուժերի միավորումների և զորամասերի հետ համատեղ.</w:t>
      </w:r>
      <w:br/>
      <w:r>
        <w:rPr/>
        <w:t xml:space="preserve">3) մասնակցությունը հակառակորդի դիվերսիոն կամ ահաբեկչական կամ հետախուզական կամ հատուկ օպերացիաների ուժերի և այլ գործողությունների դեմ պայքարին.</w:t>
      </w:r>
      <w:br/>
      <w:r>
        <w:rPr/>
        <w:t xml:space="preserve">4) ռազմական, պետական կարևորագույն և հատուկ օբյեկտների, ռազմավարական նշանակության ենթակառուցվածքների, բնակչության պաշտպանությանն աջակցությունը:</w:t>
      </w:r>
    </w:p>
    <w:p>
      <w:pPr/>
      <w:r>
        <w:rPr/>
        <w:t xml:space="preserve">ՀՈԴՎԱԾ 29.3. ՏԱՐԱԾՔԱՅԻՆ ՊԱՇՏՊԱՆՈՒԹՅԱՆ ՀԱՄԱԿԱՐԳԸ</w:t>
      </w:r>
      <w:br/>
      <w:r>
        <w:rPr/>
        <w:t xml:space="preserve">1. Տարածքային պաշտպանության համակարգը ներառում է տարածքային պաշտպանության զորքերի հրամանատարությունը, տարածքային պաշտպանության զորքերը և տեղական պաշտպանության ուժերը:</w:t>
      </w:r>
      <w:br/>
      <w:r>
        <w:rPr/>
        <w:t xml:space="preserve">2. Տարածքային պաշտպանության զորքերի հրամանատարությունը Հայաստանի Հանրապետության զինված ուժերի զինվորական կառավարման մարմին է՝ զորամիավորման կարգավիճակով, որն ապահովում է տարածքային պաշտպանության զորքերի գործունեության կազմակերպման, ղեկավարման և պատրաստության գործընթացը: </w:t>
      </w:r>
      <w:br/>
      <w:r>
        <w:rPr/>
        <w:t xml:space="preserve">3. Տարածքային պաշտպանության զորքերը ստեղծվում են ըստ Հայաստանի Հանրապետության տարածքային ուղղությունների մարտական խնդիրների կատարման նպատակով և կազմված են միավորումներից, զորամասերից ու ստորաբաժանումներից: Տարածքային պաշտպանության զորքերի կառուցվածքը հաստատվում է Հայաստանի Հանրապետության տարածքային պաշտպանության պլանով:</w:t>
      </w:r>
      <w:br/>
      <w:r>
        <w:rPr/>
        <w:t xml:space="preserve"> 4. Տարածքային պաշտպանության զորքերն ունեն խաղաղ և պատերազմական ժամանակի հաստիքներ: Խաղաղ ժամանակի հաստիքներ ունենալու և դրանցում նշանակում կատարելու նպատակն է՝ միավորումների, զորամասերի և ստորաբաժանումների պատրաստության կազմակերպչական գործընթացի ապահովումը: Խաղաղ ժամանակի հաստիքներին (պաշտոններին) նշանակումն իրականացվում է պայմանագրային զինվորական ծառայության ներգրավման միջոցով: Պատերազմական ժամանակի հաստիքներին կատարվում է կցագրում՝ պահեստազորում հաշվառված քաղաքացիներից:</w:t>
      </w:r>
      <w:br/>
      <w:r>
        <w:rPr/>
        <w:t xml:space="preserve">5. Տարածքային պաշտպանության զորքերի գործունեությունը կարգավորող մարտական և զորահավաքային պատրաստականության անհրաժեշտ փաստաթղթերի մշակումն իրականացվում է խաղաղ ժամանակ՝ Հայաստանի Հանրապետության զինված ուժերի գլխավոր շտաբի կողմից: Տարածքային պաշտպանության զորքերը գործում են Հայաստանի Հանրապետության զինված ուժերի կիրառման և զորահավաքային պլանների համաձայն: Տարածքային պաշտպանության զորքերի կիրառումը ռազմական դրության ժամանակ իրականացվում է դրանց ստեղծման ուղղություններով պաշտպանությունն ապահովելու նպատակով, ինչպես նաև, ըստ անհրաժեշտության, դրանք կարող են կիրառվել նաև այլ ուղղությունների պաշտպանության համար:</w:t>
      </w:r>
      <w:br/>
      <w:r>
        <w:rPr/>
        <w:t xml:space="preserve">6. Տարածքային պաշտպանության միավորումների, զորամասերի և ստորաբաժանումների պատերազմական ժամանակի հաստիքներին կցագրված քաղաքացիների պատրաստությունը խաղաղ ժամանակ իրականացվում է պահեստազորային պատրաստության միջոցառումների կազմակերպման, իսկ ռազմական դրության ժամանակ՝ զորահավաքային զորակոչի միջոցով:</w:t>
      </w:r>
    </w:p>
    <w:p>
      <w:pPr/>
      <w:r>
        <w:rPr/>
        <w:t xml:space="preserve">ՀՈԴՎԱԾ 29.3. ՏԵՂԱԿԱՆ ՊԱՇՏՊԱՆՈՒԹՅԱՆ ՈՒԺԵՐԸ</w:t>
      </w:r>
      <w:br/>
      <w:r>
        <w:rPr/>
        <w:t xml:space="preserve">1. Տեղական պաշտպանության ուժերը կազմավորվում և գործում են ըստ Հայաստանի Հանրապետության վարչատարածքային բաժանման՝ որպես համայնքի պաշտպանության ստորաբաժանումներ:</w:t>
      </w:r>
      <w:br/>
      <w:r>
        <w:rPr/>
        <w:t xml:space="preserve">2. Տեղական պաշտպանության ուժերը, կապված համայնքի սահմաններից (տարածքից) և համայնքում հաշվառված բնակչության թվից՝ բաղկացած են առանձին գումարտակներից կամ առանձին վաշտերից: </w:t>
      </w:r>
      <w:br/>
      <w:r>
        <w:rPr/>
        <w:t xml:space="preserve">3. Տեղական պաշտպանության ուժերի ընդհանուր ղեկավարումն իրականացնում է տվյալ համայնքի (համայնքների) վարչական տարածքի (տարածքների) պաշտպանությունն ապահովող Հայաստանի Հանրապետության զինված ուժերի համապատասխան զորամիավորումը: Տեղական պաշտպանության ուժերը ներառվում են զորամիավորման ենթակայությամբ գործող զորամասերի կազմում՝ որպես աջակցող ստորաբաժանումներ: </w:t>
      </w:r>
      <w:br/>
      <w:r>
        <w:rPr/>
        <w:t xml:space="preserve">4. Տեղական պաշտպանության ուժերի ստորաբաժանումները (այսուհետ՝ ստորաբաժանումներ) համալրվում են տվյալ համայնքում հաշվառված, պատերազմական ժամանակի հաստիքներին չկցագրված և պահեստազորի երկրորդ խմբում հաշվառված կամ զինվորական հաշվառումից հանված անձանցով՝ կամավորության սկզբունքով: Ստորաբաժանման կազմում անձի ներառման հիմքը նրա հետ կնքված պայմանագիրն է, որը չի համարվում զինվորական ծառայություն անցնելու պայմանագիր: Պայմանագիր չի կարող կնքվել այն անձի հետ`</w:t>
      </w:r>
      <w:br/>
      <w:r>
        <w:rPr/>
        <w:t xml:space="preserve">1) ով ենթակա է պարտադիր զինվորական ծառայության,</w:t>
      </w:r>
      <w:br/>
      <w:r>
        <w:rPr/>
        <w:t xml:space="preserve">2) ով հանդիսանում է զինծառայող կամ ոստիկանության ծառայող կամ փրկարար ծառայող կամ քրեակատարողական ծառայող կամ հարկադիր ծառայող, </w:t>
      </w:r>
      <w:br/>
      <w:r>
        <w:rPr/>
        <w:t xml:space="preserve">3) ով պատիժ է կրում ազատազրկման կամ կալանքի ձևով, կամ ում նկատմամբ իրականացվում է քրեական հետապնդում: </w:t>
      </w:r>
      <w:br/>
      <w:r>
        <w:rPr/>
        <w:t xml:space="preserve">5. Ստորաբաժանումների համալրումը և պայմանագրերի կնքումն իրականացնում են Հայաստանի Հանրապետության պաշտպանության նախարարության զինվորական կոմիսարիատները՝ համագործակցելով սույն հոդվածի 3-րդ մասում նշված զորամասերի հետ: </w:t>
      </w:r>
      <w:br/>
      <w:r>
        <w:rPr/>
        <w:t xml:space="preserve"> 6. Ստորաբաժանումները խաղաղ ժամանակ անցնում են պատրաստություն՝ տարածքային պաշտպանության խնդիրների ապահովման ուղղությամբ, որն իրականացվում է համապատասխան զորամասի պատրաստության պլանների համաձայն անցկացվող պարապմունքների և վարժանքների միջոցով: Ստորաբաժանումների կիրառումը, այդ թվում նաև Հայաստանի Հանրապետության սահմանների պահպանության և պաշտպանության նպատակով, իրականացվում է զորամիավորման հրամանատարի հրամանով՝ ըստ այն զորամասի մարտական խնդիրների, որի կազմում ներառված է ստորաբաժանումը: </w:t>
      </w:r>
      <w:br/>
      <w:r>
        <w:rPr/>
        <w:t xml:space="preserve">7. Ստորաբաժանումներում ներգրավված քաղաքացուն հատկացվում է զինվորական համազգեստ, պատրաստության և կիրառման ժամանակահատվածում նրան ամրակցվում է զենք, ապահովվում է անվճար սննդով և բժշկական սպասարկմամբ՝ զինծառայողների համար սահմանված կարգով, նրա համար հաշվարկվում է դրամական ապահովություն՝ ըստ նշանակված (զբաղեցրած) զինվորական պաշտոնի՝ պայմանագրային զինծառայողների համար օրենքով սահմանված չափով: Ստորաբաժանումներում ներգրավված քաղաքացու վրա, կնքված պայմանագրի շրջանակներում պատրաստության և կիրառման ժամանակահատվածում, տարածվում են զինվորական կանոնագրքերի պահանջները և զինծառայողների նկատմամբ օրենքով սահմանված պատասխանատվությունը: Ստորաբաժանումներում ներգրավված աշխատող քաղաքացիների վրա տարածվում են Հայաստանի Հանրապետության աշխատանքային օրենսգրքի 124-րդ հոդվածի 3-րդ և 4-րդ մասերի պահանջները: Ստորաբաժանումների կազմում ներգրավված քաղաքացիներին զենքի ամրակցման և պահպանման կարգը, կնքվող պայմանագրի օրինակելի ձևը սահմանվում են Հայաստանի Հանրապետության պաշտպանության նախարարի հրամանով:»:</w:t>
      </w:r>
      <w:br/>
      <w:r>
        <w:rPr/>
        <w:t xml:space="preserve">Հոդված 12. Եզրափակիչ մաս</w:t>
      </w:r>
      <w:br/>
      <w:r>
        <w:rPr/>
        <w:t xml:space="preserve">1. Սույն օրենքն ուժի մեջ է մտնում պաշտոնական հրապարակմանը հաջորդող տասներորդ օրը:</w:t>
      </w:r>
      <w:br/>
      <w:r>
        <w:rPr/>
        <w:t xml:space="preserve">2. Սույն օրենքի 3-րդ հոդվածով սահմանված իրավական ակտն ընդունվում է սույն օրենքն ուժի մեջ մտնելուց հետո վեց ամսվա, իսկ սույն օրենքի 11-րդ հոդվածի համաձայն Օրենքի 29.3-րդ հոդվածի 7-րդ մասով սահմանված նորմատիվ իրավական ակտն ընդունվում է սույն օրենքն ուժի մեջ մտնելուց հետո երեք ամսվա ընթացքում: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br/>
      <w:r>
        <w:rPr/>
        <w:t xml:space="preserve">ՀԱՅԱՍՏԱՆԻ ՀԱՆՐԱՊԵՏՈՒԹՅԱՆ</w:t>
      </w:r>
      <w:br/>
      <w:r>
        <w:rPr/>
        <w:t xml:space="preserve">ՕՐԵՆՔԸ</w:t>
      </w:r>
    </w:p>
    <w:p>
      <w:pPr>
        <w:jc w:val="center"/>
      </w:pPr>
      <w:r>
        <w:rPr/>
        <w:t xml:space="preserve">«ՏԱՐԱԾՔԱՅԻՆ ԿԱՌԱՎԱՐՄԱՆ ՄԱՍԻՆ» ՕՐԵՆՔՈՒՄ ՓՈՓՈԽՈՒԹՅՈՒՆՆԵՐ ԿԱՏԱՐԵԼՈՒ ՄԱՍԻՆ</w:t>
      </w:r>
    </w:p>
    <w:p>
      <w:pPr/>
      <w:br/>
      <w:r>
        <w:rPr/>
        <w:t xml:space="preserve">Հոդված 1. «Տարածքային կառավարման մասին» 2019 թվականի նոյեմբերի 14-ի ՀՕ-252-Ն օրենքում ուժը կորցրած ճանաչել 5-րդ հոդվածի 4-րդ մասը և 18-րդ հոդվածի 1-ին մասի 7-րդ կետը:</w:t>
      </w:r>
      <w:br/>
      <w:r>
        <w:rPr/>
        <w:t xml:space="preserve">Հոդված 2. Սույն օրենքն ուժի մեջ է մտնում պաշտոնական հրապարակմանը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br/>
      <w:r>
        <w:rPr/>
        <w:t xml:space="preserve">ՆԱԽԱԳԻԾ</w:t>
      </w:r>
    </w:p>
    <w:p>
      <w:pPr>
        <w:jc w:val="center"/>
      </w:pPr>
      <w:br/>
      <w:r>
        <w:rPr/>
        <w:t xml:space="preserve">ՀԱՅԱՍՏԱՆԻ ՀԱՆՐԱՊԵՏՈՒԹՅԱՆ</w:t>
      </w:r>
      <w:br/>
      <w:r>
        <w:rPr/>
        <w:t xml:space="preserve">ՕՐԵՆՔԸ</w:t>
      </w:r>
    </w:p>
    <w:p>
      <w:pPr>
        <w:jc w:val="center"/>
      </w:pPr>
      <w:r>
        <w:rPr/>
        <w:t xml:space="preserve">«ԵՐԵՎԱՆ ՔԱՂԱՔՈՒՄ ՏԵՂԱԿԱՆ ԻՆՔՆԱԿԱՌԱՎԱՐՄԱՆ ՄԱՍԻՆ» ՕՐԵՆՔՈՒՄ ՓՈՓՈԽՈՒԹՅՈՒՆՆԵՐ ԿԱՏԱՐԵԼՈՒ ՄԱՍԻՆ</w:t>
      </w:r>
    </w:p>
    <w:p>
      <w:pPr/>
      <w:br/>
      <w:r>
        <w:rPr/>
        <w:t xml:space="preserve">Հոդված 1. «Երևան քաղաքում տեղական ինքնակառավարման մասին» 2008 թվականի դեկտեմբերի 26-ի ՀՕ-5-Ն օրենքում ուժը կորցրած ճանաչել 48-րդ հոդվածի 6.2-րդ, 68-րդ հոդվածի 3-րդ և 102-րդ հոդվածի 4-րդ մասերը:</w:t>
      </w:r>
      <w:br/>
      <w:r>
        <w:rPr/>
        <w:t xml:space="preserve">Հոդված 2. Սույն օրենքն ուժի մեջ է մտնում պաշտոնական հրապարակմանը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center"/>
      </w:pPr>
      <w:br/>
      <w:r>
        <w:rPr/>
        <w:t xml:space="preserve">ՀԱՅԱՍՏԱՆԻ ՀԱՆՐԱՊԵՏՈՒԹՅԱՆ</w:t>
      </w:r>
      <w:br/>
      <w:r>
        <w:rPr/>
        <w:t xml:space="preserve">ՕՐԵՆՔԸ</w:t>
      </w:r>
    </w:p>
    <w:p>
      <w:pPr>
        <w:jc w:val="center"/>
      </w:pPr>
      <w:r>
        <w:rPr/>
        <w:t xml:space="preserve">«ՏԵՂԱԿԱՆ ԻՆՔՆԱԿԱՌԱՎԱՐՄԱՆ ՄԱՍԻՆ» ՕՐԵՆՔՈՒՄ ՓՈՓՈԽՈՒԹՅՈՒՆՆԵՐ ԿԱՏԱՐԵԼՈՒ ՄԱՍԻՆ</w:t>
      </w:r>
    </w:p>
    <w:p>
      <w:pPr/>
      <w:br/>
      <w:r>
        <w:rPr/>
        <w:t xml:space="preserve">Հոդված 1. «Տեղական ինքնակառավարման մասին» 2002 թվականի մայիսի 7-ի ՀՕ-337 օրենքում ուժը կորցրած ճանաչել 30-րդ հոդվածի 2-րդ մասը և 40-րդ հոդվածի 2-րդ մասի 3-րդ կետը:</w:t>
      </w:r>
      <w:br/>
      <w:r>
        <w:rPr/>
        <w:t xml:space="preserve">Հոդված 2. Սույն օրենքն ուժի մեջ է մտնում պաշտոնական հրապարակմանը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2026-03-31T08:16:06+04:00</dcterms:created>
  <dcterms:modified xsi:type="dcterms:W3CDTF">2026-03-31T08:16:06+04:00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