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ԿՐԹՈՒԹՅԱՆ ԵՎ ԳԻՏՈՒԹՅԱՆ ԲՆԱԳԱՎԱՌՈՒՄ ՆՇԱՆԱԿԱԼԻ ՆՎԱՃՈՒՄՆԵՐ ՈՒՆԵՆԱԼՈՒ ՀԱՄԱՐ ՊԱՐՏԱԴԻՐ ԶԻՆՎՈՐԱԿԱՆ ԾԱՌԱՅՈՒԹՅԱՆ ԶՈՐԱԿՈՉԻՑ ՏՐՎԱԾ ՏԱՐԿԵՏՈՒՄՆԵՐԸ ԴԱԴԱՐԵՑՆԵԼՈՒ ԵՎ ՀԱՅԱՍՏԱՆԻ ՀԱՆՐԱՊԵՏՈՒԹՅԱՆ ԿԱՌԱՎԱՐՈՒԹՅԱՆ 2022 ԹՎԱԿԱՆԻ ՀՈԻԼԻՍԻ 21-Ի N 1111-Ա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 --------------------------- 202</w:t>
      </w:r>
      <w:r>
        <w:rPr>
          <w:b w:val="1"/>
          <w:bCs w:val="1"/>
        </w:rPr>
        <w:t xml:space="preserve">3</w:t>
      </w:r>
      <w:r>
        <w:rPr/>
        <w:t xml:space="preserve"> </w:t>
      </w:r>
      <w:r>
        <w:rPr>
          <w:b w:val="1"/>
          <w:bCs w:val="1"/>
        </w:rPr>
        <w:t xml:space="preserve">թ. № --------- -Ա</w:t>
      </w:r>
    </w:p>
    <w:p>
      <w:pPr>
        <w:jc w:val="center"/>
      </w:pPr>
      <w:r>
        <w:rPr>
          <w:b w:val="1"/>
          <w:bCs w:val="1"/>
        </w:rPr>
        <w:t xml:space="preserve">ԿՐԹՈՒԹՅԱՆ ԵՎ ԳԻՏՈՒԹՅԱՆ ԲՆԱԳԱՎԱՌՈՒՄ ՆՇԱՆԱԿԱԼԻ ՆՎԱՃՈՒՄՆԵՐ ՈՒՆԵՆԱԼՈՒ ՀԱՄԱՐ</w:t>
      </w:r>
      <w:r>
        <w:rPr/>
        <w:t xml:space="preserve"> </w:t>
      </w:r>
      <w:r>
        <w:rPr>
          <w:b w:val="1"/>
          <w:bCs w:val="1"/>
        </w:rPr>
        <w:t xml:space="preserve">ՊԱՐՏԱԴԻՐ ԶԻՆՎՈՐԱԿԱՆ ԾԱՌԱՅՈՒԹՅԱՆ ԶՈՐԱԿՈՉԻՑ ՏՐՎԱԾ ՏԱՐԿԵՏՈՒՄ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Ը </w:t>
      </w:r>
      <w:r>
        <w:rPr>
          <w:b w:val="1"/>
          <w:bCs w:val="1"/>
        </w:rPr>
        <w:t xml:space="preserve">ԴԱԴԱՐԵՑՆԵԼՈՒ</w:t>
      </w:r>
      <w:r>
        <w:rPr/>
        <w:t xml:space="preserve"> </w:t>
      </w:r>
      <w:r>
        <w:rPr>
          <w:b w:val="1"/>
          <w:bCs w:val="1"/>
        </w:rPr>
        <w:t xml:space="preserve">ԵՎ ՀԱՅԱՍՏԱՆԻ ՀԱՆՐԱՊԵՏՈՒԹՅԱՆ ԿԱՌԱՎԱՐՈՒԹՅԱՆ </w:t>
      </w:r>
      <w:r>
        <w:rPr>
          <w:b w:val="1"/>
          <w:bCs w:val="1"/>
        </w:rPr>
        <w:t xml:space="preserve">202</w:t>
      </w:r>
      <w:r>
        <w:rPr>
          <w:b w:val="1"/>
          <w:bCs w:val="1"/>
        </w:rPr>
        <w:t xml:space="preserve">2 ԹՎԱԿԱՆԻ</w:t>
      </w:r>
      <w:r>
        <w:rPr/>
        <w:t xml:space="preserve"> </w:t>
      </w:r>
      <w:r>
        <w:rPr>
          <w:b w:val="1"/>
          <w:bCs w:val="1"/>
        </w:rPr>
        <w:t xml:space="preserve">ՀՈ</w:t>
      </w:r>
      <w:r>
        <w:rPr>
          <w:b w:val="1"/>
          <w:bCs w:val="1"/>
        </w:rPr>
        <w:t xml:space="preserve">ԻԼԻՍԻ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1-Ի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1111-Ա ՈՐՈՇՄԱՆ ՄԵՋ 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Ղեկավարվելով «Նորմատիվ իրավական ակտերի մասին» օրենքի 33-րդ և    34-րդ հոդվածներով և հիմք ընդունելով  Հայաստանի Հանրապետության կառավարության 2018 թվականի ապրիլի 12-ի № 451-Ն որոշման հավելվածի 12-րդ կետը՝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Դադարեցնել կրթության և գիտության բնագավառում նշանակալի նվաճումներ ունենալու համար Սարգիս Լևոնի Ամիրջանյանին (ծնվ.՝ 07.02.2004 թ., հաշվառման վայրը՝ ք. Երևան, Քանաքեռ-Զեյթուն, Դրոյի փող., 11 շ., բն. 22, Փարիզ-Սակլեյ համալսարան), Լևոն Կարենի Գրիգորյանին (ծնվ.՝ 16.07.2004 թ., հաշվառման վայրը՝ ք. Երևան, Վարդանանց փող., 5 ա շ., բն. 352, Մանչեսթրի համալսարան), Նարեկ Արմանի Հարությունյանին (ծնվ.՝ 20.12.2004 թ., հաշվառման վայրը՝ ք. Երևան, Մարգարյանին նրբ. 1 շ., բն. 104, Արիզոնայի համալսարան), Աբել Վահեի Յագուբյանին (ծնվ.` 13.10.2001 թ., հաշվառման վայրը՝ քաղ. Երևան, Բաղրամյան 1-ին նրբ. 4-րդ շենք, բն. 1, Նորթուեստերն (Հյուսիս-Արևմտյան) համալսարան) պարտադիր զինվորական ծառայության զորակոչից տրված տարկետումները: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2022  թվականի հուլիսի 21-ի «Կրթության և գիտության բնագավառում նշանակալի նվաճումներ ունեցող մի շարք քաղաքացիների շարքային կազմի պարտադիր զինվորական ծառայության 2022 թվականի ամառային զորակոչից տարկետում տալու մասին» № 1111-Ա որոշման հավելված 1-ին 1-ին կետի 12-րդ ենթակետը, հավելված 1-ի 3-րդ կետի 10-րդ ենթակետը, հավելված 1-ի 3-րդ կետի 26-րդ ենթակետը, հավելված  2-ի 4-րդ կետի 5-րդ ենթակետը: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       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1C8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2026-04-03T17:13:52+04:00</dcterms:created>
  <dcterms:modified xsi:type="dcterms:W3CDTF">2026-04-03T17:13:52+04:00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