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հունիսի 1-ի N864-Ն որոշման մեջ լրացումներ և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3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ՀՈՒՆԻՍԻ 1-Ի N864-Ն ՈՐՈՇՄԱՆ ՄԵՋ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2023 թվականի հունիսի 1-ի «Միասնական հաշվում առկա գումարների վերադարձը հարկային մարմին ներկայացված այլ հաշվին իրականացնելու դեպքերը և կարգը սահմանելու մասին» N864-Ն որոշման հավելվածում կատարել հետևյալ լրացումները և փոփոխությունը՝</w:t>
      </w:r>
    </w:p>
    <w:p>
      <w:pPr/>
      <w:r>
        <w:rPr/>
        <w:t xml:space="preserve">1)  3-րդ կետի 1-ին ենթակետում լրացնել հետևյալ բովանդակությամբ «դ» պարբերություն․</w:t>
      </w:r>
    </w:p>
    <w:p>
      <w:pPr/>
      <w:r>
        <w:rPr/>
        <w:t xml:space="preserve">«դ. հաշվառումից հանված՝ ոչ ռեզիդենտ կազմակերպությունների մասնաճյուղերի և ներկայացուցչությունների դեպքում՝ դրանց հիմնադրի կամ հիմնադրի կողմից լիազորված անձի բանկային հաշվին՝ մյուս հիմնադիրների համաձայնությամբ (եթե առկա են մեկից ավելի հիմնադիրներ).»,</w:t>
      </w:r>
    </w:p>
    <w:p>
      <w:pPr/>
      <w:r>
        <w:rPr/>
        <w:t xml:space="preserve">2) 5-րդ կետում՝</w:t>
      </w:r>
    </w:p>
    <w:p>
      <w:pPr/>
      <w:r>
        <w:rPr/>
        <w:t xml:space="preserve">ա.  «ա» և «բ» պարբերություններում» բառերը փոխարինել «ա», «բ» և «դ» պարբերություններում» բառերով,</w:t>
      </w:r>
    </w:p>
    <w:p>
      <w:pPr/>
      <w:r>
        <w:rPr/>
        <w:t xml:space="preserve">բ.   «մասնակից» բառից հետո լրացնել «, հիմնադիր (ոչ ռեզիդենտ կազմակերպությունների մասնաճյուղերի և ներկայացուցչությունների դեպքում՝ դրանց հիմնադիր կամ հիմնադրի կողմից լիազորված անձ)» բառը։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2026-04-03T18:24:25+04:00</dcterms:created>
  <dcterms:modified xsi:type="dcterms:W3CDTF">2026-04-03T18:24:25+04:00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