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ՎԱՐՉԱԿԱՆ ԴԱՏԱՎԱՐՈՒԹՅԱՆ ՕՐԵՆՍԳՐՔՈՒՄ ԼՐԱՑՈՒՄ ԿԱՏԱՐԵԼՈՒ ՄԱՍԻՆ» ՕՐԵՆՔԻ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ՎԱՐՉԱԿԱՆ ԴԱՏԱՎԱՐՈՒԹՅԱՆ ՕՐԵՆՍԳՐՔՈՒՄ ԼՐԱՑՈՒՄ ԿԱՏԱՐԵԼՈՒ ՄԱՍԻՆ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</w:t>
      </w:r>
      <w:r>
        <w:rPr>
          <w:b w:val="1"/>
          <w:bCs w:val="1"/>
        </w:rPr>
        <w:t xml:space="preserve">.</w:t>
      </w:r>
      <w:r>
        <w:rPr/>
        <w:t xml:space="preserve"> 2013 թվականի դեկտեմբերի 5-ի Հայաստանի Հանրապետության վարչական դատավարության օրենսգրքի 5-րդ բաժինը լրացնել հետևյալ բովանդակությամբ 31.9-րդ գլխով. </w:t>
      </w:r>
    </w:p>
    <w:p>
      <w:pPr>
        <w:jc w:val="center"/>
      </w:pPr>
      <w:r>
        <w:rPr/>
        <w:t xml:space="preserve">«                                                  </w:t>
      </w:r>
      <w:r>
        <w:rPr>
          <w:b w:val="1"/>
          <w:bCs w:val="1"/>
        </w:rPr>
        <w:t xml:space="preserve">ԳԼՈՒԽ 31.</w:t>
      </w:r>
      <w:r>
        <w:rPr>
          <w:b w:val="1"/>
          <w:bCs w:val="1"/>
        </w:rPr>
        <w:t xml:space="preserve">9</w:t>
      </w:r>
    </w:p>
    <w:p>
      <w:pPr>
        <w:jc w:val="center"/>
      </w:pPr>
      <w:r>
        <w:rPr>
          <w:b w:val="1"/>
          <w:bCs w:val="1"/>
        </w:rPr>
        <w:t xml:space="preserve">ՀԱՆՐԱՅԻՆ ԾԱՌԱՅՈՒԹՅ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Ն ԻՐԱԿԱՆԱՑՆԵԼՈՒ, ԾԱՌԱՅՈՒԹՅՈՒՆԻՑ ԱԶԱՏԵԼՈՒ ՀԵՏ ԿԱՊՎԱԾ ՎԵՃԵՐՈՎ ԳՈՐԾԵՐԻ ՎԱՐՈՒՅԹԸ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22.28.</w:t>
      </w:r>
      <w:r>
        <w:rPr>
          <w:b w:val="1"/>
          <w:bCs w:val="1"/>
        </w:rPr>
        <w:t xml:space="preserve"> Հ</w:t>
      </w:r>
      <w:r>
        <w:rPr>
          <w:b w:val="1"/>
          <w:bCs w:val="1"/>
        </w:rPr>
        <w:t xml:space="preserve">անրային ծառայությ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ն իրականացնելու, ծառայությունից ազատելու հետ կապված վեճերով գործերի </w:t>
      </w:r>
      <w:r>
        <w:rPr>
          <w:b w:val="1"/>
          <w:bCs w:val="1"/>
        </w:rPr>
        <w:t xml:space="preserve">քննության ժամկետը և դատարանի կազմը</w:t>
      </w:r>
    </w:p>
    <w:p>
      <w:pPr>
        <w:numPr>
          <w:ilvl w:val="0"/>
          <w:numId w:val="2"/>
        </w:numPr>
      </w:pPr>
      <w:r>
        <w:rPr/>
        <w:t xml:space="preserve">Վարչական դատարանը սույն գլխով սահմանված կարգով քննում և լուծում է հանրային ծառայության իրականացման ընթացքում կարգապահական պատասխանատվության ենթարկելու, ինչպես նաև հանրային ծառայությունից ազատելու հետ կապված վեճերը:</w:t>
      </w:r>
    </w:p>
    <w:p>
      <w:pPr>
        <w:numPr>
          <w:ilvl w:val="0"/>
          <w:numId w:val="2"/>
        </w:numPr>
      </w:pPr>
      <w:r>
        <w:rPr/>
        <w:t xml:space="preserve">Սույն հոդվածի 1-ին մասով սահմանված վեճերը վարչական դատարանում քննվում և լուծվում են հայցադիմումը վարույթ ընդունելուց հետո՝ երեք ամսվա ընթացքում:</w:t>
      </w:r>
    </w:p>
    <w:p>
      <w:pPr>
        <w:numPr>
          <w:ilvl w:val="0"/>
          <w:numId w:val="2"/>
        </w:numPr>
      </w:pPr>
      <w:r>
        <w:rPr/>
        <w:t xml:space="preserve">Սույն հոդվածի 1-ին մասով սահմանված վեճերը վարչական դատարանը քննում և լուծում է միանձնյա: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22.29.</w:t>
      </w:r>
      <w:r>
        <w:rPr>
          <w:b w:val="1"/>
          <w:bCs w:val="1"/>
        </w:rPr>
        <w:t xml:space="preserve"> Հայցադիմումը վարույթ ընդունելու</w:t>
      </w:r>
      <w:r>
        <w:rPr>
          <w:b w:val="1"/>
          <w:bCs w:val="1"/>
        </w:rPr>
        <w:t xml:space="preserve">,</w:t>
      </w:r>
      <w:r>
        <w:rPr/>
        <w:t xml:space="preserve"> </w:t>
      </w:r>
      <w:r>
        <w:rPr>
          <w:b w:val="1"/>
          <w:bCs w:val="1"/>
        </w:rPr>
        <w:t xml:space="preserve">ապացույց պահանջելու մասին որոշումը կատարելու </w:t>
      </w:r>
      <w:r>
        <w:rPr>
          <w:b w:val="1"/>
          <w:bCs w:val="1"/>
        </w:rPr>
        <w:t xml:space="preserve">և հայցադիմումի պատասխան ներկայացնելու ժամկետները</w:t>
      </w:r>
    </w:p>
    <w:p>
      <w:pPr>
        <w:numPr>
          <w:ilvl w:val="0"/>
          <w:numId w:val="3"/>
        </w:numPr>
      </w:pPr>
      <w:r>
        <w:rPr/>
        <w:t xml:space="preserve">Դատարանը հայցադիմումը վարույթ ընդունելու հարցը լուծում է այն ստանալուց հետո՝ եռօրյա ժամկետում:</w:t>
      </w:r>
    </w:p>
    <w:p>
      <w:pPr>
        <w:numPr>
          <w:ilvl w:val="0"/>
          <w:numId w:val="3"/>
        </w:numPr>
      </w:pPr>
      <w:r>
        <w:rPr/>
        <w:t xml:space="preserve">Հայցադիմումը վարույթ ընդունելու հետ միաժամանակ դատարանը կայացնում է որոշում՝ պատասխանողից ապացույցներ պահանջելու մասին, որը կատարման ենթակա է պատասխանողի կողմից որոշումն ստանալուց հետո՝ մեկշաբաթյա ժամկետում:</w:t>
      </w:r>
    </w:p>
    <w:p>
      <w:pPr>
        <w:numPr>
          <w:ilvl w:val="0"/>
          <w:numId w:val="3"/>
        </w:numPr>
      </w:pPr>
      <w:r>
        <w:rPr/>
        <w:t xml:space="preserve">Հայցադիմումի պատասխանը ներկայացվում է հայցադիմումը վարույթ ընդունելու մասին վարչական դատարանի որոշումն ստանալուց հետո՝ մեկշաբաթյա ժամկետում: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2. </w:t>
      </w:r>
    </w:p>
    <w:p>
      <w:pPr>
        <w:numPr>
          <w:ilvl w:val="0"/>
          <w:numId w:val="4"/>
        </w:numPr>
      </w:pPr>
      <w:r>
        <w:rPr/>
        <w:t xml:space="preserve">Սույն օրենքն ուժի մեջ է մտնում պաշտոնական հրապարակման պահից մեկ ամիս հետո:</w:t>
      </w:r>
    </w:p>
    <w:p>
      <w:pPr>
        <w:numPr>
          <w:ilvl w:val="0"/>
          <w:numId w:val="4"/>
        </w:numPr>
      </w:pPr>
      <w:r>
        <w:rPr/>
        <w:t xml:space="preserve">Սույն օրենքի պահանջները տարածվում են սույն օրենքն ուժի մեջ մտնելուց հետո ներկայացված հայցադիմումների նկատմամբ: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3823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6DC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998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2026-04-02T18:14:13+04:00</dcterms:created>
  <dcterms:modified xsi:type="dcterms:W3CDTF">2026-04-02T18:14:13+04:00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