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2020 ԹՎԱԿԱՆԻ ԴԵԿՏԵՄԲԵՐԻ 3-Ի N 1994-Ն ՈՐՈՇՄԱՆ ՄԵՋ ՓՈՓՈԽՈՒԹՅՈՒՆ ԿԱՏԱՐԵԼՈՒ ՄԱՍԻՆ</w:t></w:r><w:bookmarkEnd w:id="0"/></w:p><w:p><w:pPr/><w:r><w:rPr><w:b w:val="1"/><w:bCs w:val="1"/></w:rPr><w:t xml:space="preserve">ՆԱԽԱԳՒԾ</w:t></w:r></w:p><w:p><w:pPr/><w:r><w:rPr><w:b w:val="1"/><w:bCs w:val="1"/></w:rPr><w:t xml:space="preserve"> </w:t></w:r></w:p><w:p><w:pPr/><w:r><w:rPr><w:b w:val="1"/><w:bCs w:val="1"/></w:rPr><w:t xml:space="preserve">ՀԱՅԱՍՏԱՆԻ ՀԱՆՐԱՊԵՏՈՒԹՅԱՆ ԿԱՌԱՎԱՐՈՒԹՅՈՒՆ</w:t></w:r></w:p><w:p><w:pPr/><w:r><w:rPr/><w:t xml:space="preserve"> </w:t></w:r></w:p><w:p><w:pPr/><w:r><w:rPr><w:b w:val="1"/><w:bCs w:val="1"/></w:rPr><w:t xml:space="preserve">Ո Ր Ո Շ ՈՒ Մ</w:t></w:r></w:p><w:p><w:pPr/><w:r><w:rPr/><w:t xml:space="preserve"> </w:t></w:r></w:p><w:p><w:pPr/><w:r><w:rPr/><w:t xml:space="preserve"><<———>>——— 2023 թվականի N ————-Ն</w:t></w:r></w:p><w:p><w:pPr/><w:r><w:rPr/><w:t xml:space="preserve"> </w:t></w:r></w:p><w:p><w:pPr/><w:r><w:rPr><w:b w:val="1"/><w:bCs w:val="1"/></w:rPr><w:t xml:space="preserve">ՀԱՅԱՍՏԱՆԻ ՀԱՆՐԱՊԵՏՈՒԹՅԱՆ ԿԱՌԱՎԱՐՈՒԹՅԱՆ 2020 ԹՎԱԿԱՆԻ ԴԵԿՏԵՄԲԵՐԻ 3-Ի N 1994-Ն ՈՐՈՇՄԱՆ ՄԵՋ ՓՈՓՈԽՈՒԹՅՈՒՆ ԿԱՏԱՐԵԼՈՒ ՄԱՍԻՆ</w:t></w:r></w:p><w:p><w:pPr/><w:r><w:rPr/><w:t xml:space="preserve"> </w:t></w:r></w:p><w:p><w:pPr/><w:r><w:rPr/><w:t xml:space="preserve">Ղեկավարվելով «Նորմատիվ իրավական ակտերի մասին» օրենքի 33-րդ հոդվածի 1-ին մասի 1-ին կետի և 34-րդ հոդվածի 1-ին մասի պահանջներով` Հայաստանի Հանրապետության կառավարությունը </w:t></w:r><w:r><w:rPr><w:b w:val="1"/><w:bCs w:val="1"/></w:rPr><w:t xml:space="preserve">որոշում է.</w:t></w:r></w:p><w:p><w:pPr/><w:r><w:rPr/><w:t xml:space="preserve">1․Հայաստանի Հանրապետության կառավարության 2020 թվականի դեկտեմբերի 3-ի «Հայաստանի Հանրապետությունում ընդհանուր օգտագործման ավտոմոբիլային տրանսպորտով ուղևորների կանոնավոր փոխադրումներն իրականացնող կազմակերպություններ և անհատ ձեռնարկատերեր ընտրելու մրցույթ անցկացնելու կարգը հաստատելու, Հայաստանի Հանրապետության կառավարության 2001 թվականի օգոստոսի 16-ի N 762 և 2007 թվականի հունիսի 21-ի N 819-Ն որոշումներն ուժը կորցրած ճանաչելու մասին» N 1994-Ն որոշման 1-ին կետով հաստատված կարգի 14-րդ կետի 1-ին ենթակետում «ընդհանուր քանակի առնվազն 10 տոկոսի չափով» բառերը փոխարինել ««Ավտոմոբիլային տրանսպորտի մասին» օրենքի 11-րդ հոդվածի 4-րդ մասով սահմանված դեպքերում՝ կանոնավոր երթուղիներում ընդհանուր քանակի առնվազն 10 տոկոսի չափով, բացառությամբ՝ ավտոբուսային կանոնավոր երթուղիների ընդհանուր քանակի 100 տոկոսի չափով սահմանված դեպքերի» բառերով։</w:t></w:r></w:p><w:p><w:pPr><w:numPr><w:ilvl w:val="0"/><w:numId w:val="2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><w:b w:val="1"/><w:bCs w:val="1"/></w:rPr><w:t xml:space="preserve">Հայաստանի Հանրապետության</w:t></w:r><w:br/><w:r><w:rPr><w:b w:val="1"/><w:bCs w:val="1"/></w:rPr><w:t xml:space="preserve"> վարչապետ                                                                                         Ն</w:t></w:r><w:r><w:rPr><w:b w:val="1"/><w:bCs w:val="1"/></w:rPr><w:t xml:space="preserve">․</w:t></w:r><w:r><w:rPr/><w:t xml:space="preserve"> </w:t></w:r><w:r><w:rPr><w:b w:val="1"/><w:bCs w:val="1"/></w:rPr><w:t xml:space="preserve">Փաշինյան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4DF52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2026-04-05T17:34:26+04:00</dcterms:created>
  <dcterms:modified xsi:type="dcterms:W3CDTF">2026-04-05T17:34:26+04:00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