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29-Ի N 1566-Ն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«Պետական նպաստների մասին» օրենքի 6-րդ հոդվածի 4-րդ և 28.3-րդ հոդվածի 4-րդ մասերը՝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(այսուհետ՝ որոշում) 2-րդ կետի 4-րդ ենթակետը և N 4 Հավելվածը ճանաչել ուժը կորցրած․</w:t>
      </w:r>
    </w:p>
    <w:p>
      <w:pPr>
        <w:numPr>
          <w:ilvl w:val="0"/>
          <w:numId w:val="2"/>
        </w:numPr>
      </w:pPr>
      <w:r>
        <w:rPr/>
        <w:t xml:space="preserve">Որոշման N 1 Հավելվածում՝</w:t>
      </w:r>
    </w:p>
    <w:p>
      <w:pPr>
        <w:numPr>
          <w:ilvl w:val="0"/>
          <w:numId w:val="3"/>
        </w:numPr>
      </w:pPr>
      <w:r>
        <w:rPr/>
        <w:t xml:space="preserve">1-ին կետը շարադրել հետևյալ խմբագրությամբ․</w:t>
      </w:r>
    </w:p>
    <w:p>
      <w:pPr/>
      <w:r>
        <w:rPr/>
        <w:t xml:space="preserve">«1. Սույն կարգով կարգավորվում են «Պետական նպաստների մասին» Հայաստանի Հանրապետության օրենքի (այսուհետ՝ օրենք) 7-րդ և 7.1-ին գլուխներով սահմանված կարգով մինչև երկու տարեկան երեխայի խնամքի նպաստը (այսուհետ՝ խնամքի նպաստ) նշանակելու և վճարելու հետ կապված հարաբերությունները:».</w:t>
      </w:r>
    </w:p>
    <w:p>
      <w:pPr>
        <w:numPr>
          <w:ilvl w:val="0"/>
          <w:numId w:val="4"/>
        </w:numPr>
      </w:pPr>
      <w:r>
        <w:rPr/>
        <w:t xml:space="preserve">2-րդ կետի 2-րդ և 2.1-ին ենթակետերը շարադրել հետևյալ խմբագրությամբ.</w:t>
      </w:r>
    </w:p>
    <w:p>
      <w:pPr/>
      <w:r>
        <w:rPr/>
        <w:t xml:space="preserve">«2) </w:t>
      </w:r>
      <w:r>
        <w:rPr>
          <w:b w:val="1"/>
          <w:bCs w:val="1"/>
        </w:rPr>
        <w:t xml:space="preserve">խնամքի արձակուրդում գտնվող ծնող</w:t>
      </w:r>
      <w:r>
        <w:rPr/>
        <w:t xml:space="preserve">՝ Հայաստանի Հանրապետության աշխատանքային օրենսգրքով սահմանված կարգով մինչև երեք տարեկան երեխայի խնամքի արձակուրդում (այսուհետ՝ խնամքի արձակուրդ) գտնվող ծնող, ում նշանակվում և վճարվում է խնամքի նպաստը.</w:t>
      </w:r>
    </w:p>
    <w:p>
      <w:pPr/>
      <w:r>
        <w:rPr/>
        <w:t xml:space="preserve">2.1) </w:t>
      </w:r>
      <w:r>
        <w:rPr>
          <w:b w:val="1"/>
          <w:bCs w:val="1"/>
        </w:rPr>
        <w:t xml:space="preserve">գյուղական բնակավայրում բնակվող ծնող կամ գյուղաբնակ ծնող</w:t>
      </w:r>
      <w:r>
        <w:rPr/>
        <w:t xml:space="preserve">՝ Հայաստանի Հանրապետության բնակչության պետական ռեգիստրում «Հայաստանի Հանրապետության վարչատարածքային բաժանման մասին» Հայաստանի Հանրապետության օրենքով սահմանված՝ գյուղական բնակավայրի հասցեով հաշվառված և փաստացի բնակվող ծնող, ում նշանակվում և վճարվում է խնամքի նպաստը.».</w:t>
      </w:r>
    </w:p>
    <w:p>
      <w:pPr>
        <w:numPr>
          <w:ilvl w:val="0"/>
          <w:numId w:val="5"/>
        </w:numPr>
      </w:pPr>
      <w:r>
        <w:rPr/>
        <w:t xml:space="preserve">2-րդ կետի 4-րդ ենթակետում «որն ունի խնամքի արձակուրդում գտնվող ծնող և (կամ) գյուղական բնակավայրում բնակվող ծնող» բառերը փոխարինել «ում խնամքի կապակցությամբ ծնողը ձեռք է բերում խնամքի նպաստի իրավունք» բառերով.</w:t>
      </w:r>
    </w:p>
    <w:p>
      <w:pPr>
        <w:numPr>
          <w:ilvl w:val="0"/>
          <w:numId w:val="5"/>
        </w:numPr>
      </w:pPr>
      <w:r>
        <w:rPr/>
        <w:t xml:space="preserve">2-րդ կետի 9-րդ և 10-րդ ենթակետերը ճանաչել ուժը կորցրած.</w:t>
      </w:r>
    </w:p>
    <w:p>
      <w:pPr>
        <w:numPr>
          <w:ilvl w:val="0"/>
          <w:numId w:val="5"/>
        </w:numPr>
      </w:pPr>
      <w:r>
        <w:rPr/>
        <w:t xml:space="preserve">3-րդ կետից հանել «խնամքի արձակուրդում գտնվող» բառերը և կետը «վճարվում է, եթե» բառերից հետո լրացնել «խնամքի նպաստի համար դիմելու օրվա դրությամբ» բառերով.</w:t>
      </w:r>
    </w:p>
    <w:p>
      <w:pPr>
        <w:numPr>
          <w:ilvl w:val="0"/>
          <w:numId w:val="5"/>
        </w:numPr>
      </w:pPr>
      <w:r>
        <w:rPr/>
        <w:t xml:space="preserve">7-րդ կետը «գտնվող ծնողին» բառերից հետո լրացնել «մինչև 2023 թվականի հունվարի 1-ը ծնված երեխայի խնամքի կապակցությամբ» բառերով.</w:t>
      </w:r>
    </w:p>
    <w:p>
      <w:pPr>
        <w:numPr>
          <w:ilvl w:val="0"/>
          <w:numId w:val="5"/>
        </w:numPr>
      </w:pPr>
      <w:r>
        <w:rPr/>
        <w:t xml:space="preserve">1-ին կետը «բնակվող ծնողին» բառերից հետո լրացնել «մինչև 2023 թվականի հունվարի 1-ը ծնված երեխայի խնամքի կապակցությամբ» բառերով, 1-ին ենթակետից հանել «երեխայի ծննդյան կամ» բառերը, 2-րդ ենթակետում «սույն կարգի 6-րդ կետում նշված որոշումն ընդունելու» բառերը փոխարինել «խնամքի նպաստի համար դիմելու» բառերով, 3-րդ ենթակետից հանել «կամ խնամքի նպաստի համար դիմելու» բառերը, 7-րդ ենթակետում «:» կետադրական նշանը փոխարինել «.» կետադրական նշանով և ենթակետից հետո լրացնել հետևյալ բովանդակությամբ նոր՝ 8-րդ ենթակետով․</w:t>
      </w:r>
    </w:p>
    <w:p>
      <w:pPr>
        <w:jc w:val="both"/>
      </w:pPr>
      <w:r>
        <w:rPr/>
        <w:t xml:space="preserve">«8) դիմումը ներկայացվել է 2023 թվականի դեկտեմբերի 31-ից հետո։».</w:t>
      </w:r>
    </w:p>
    <w:p>
      <w:pPr>
        <w:numPr>
          <w:ilvl w:val="0"/>
          <w:numId w:val="6"/>
        </w:numPr>
      </w:pPr>
      <w:r>
        <w:rPr/>
        <w:t xml:space="preserve">1-ին կետից հետո լրացնել հետևյալ բովանդակությամբ 7.2-րդ կետ․</w:t>
      </w:r>
    </w:p>
    <w:p>
      <w:pPr/>
      <w:r>
        <w:rPr/>
        <w:t xml:space="preserve">«7.2  Տարածքային բաժինը մերժում է 2023 թվականի հունվարի 1-ին և դրանից հետո ծնված երեխայի ծնողին խնամքի նպաստ նշանակելը, եթե դիմումը ներկայացվել է երեխայի երկու տարին լրանալու օրվանից հետո կամ դիմելու օրվա դրությամբ՝</w:t>
      </w:r>
    </w:p>
    <w:p>
      <w:pPr/>
      <w:r>
        <w:rPr/>
        <w:t xml:space="preserve">1) ծնողը կամ երեխան հաշվառված չեն Հայստանի Հանրապետության բնակության վայրի հասցեով հասցեով.</w:t>
      </w:r>
    </w:p>
    <w:p>
      <w:pPr/>
      <w:r>
        <w:rPr/>
        <w:t xml:space="preserve">2) ծնողն օտարերկրյա քաղաքացի է և երեխայի ծննդյան օրվա դրությամբ առնվազն երեք տարի անընդմեջ հաշվառված չէ Հայաստանի Հանրապետությունում բնակության վայրի հասցեով.</w:t>
      </w:r>
    </w:p>
    <w:p>
      <w:pPr/>
      <w:r>
        <w:rPr/>
        <w:t xml:space="preserve">3) երեխան գտնվում է բնակչության սոցիալական պաշտպանության կազմակերպությունում (մանկատանը) կամ ունի առանց ծնողական խնամքի մնացած երեխայի կարգավիճակ.</w:t>
      </w:r>
    </w:p>
    <w:p>
      <w:pPr/>
      <w:r>
        <w:rPr/>
        <w:t xml:space="preserve">4) երեխան, համաձայն Հայաստանի Հանրապետության կառավարության 2006 թվականի հունիսի 22-ի N 884-Ն որոշմամբ սահմանված՝ Հայաստանի Հանրապետության սահմանային էլեկտրոնային կառավարման տեղեկատվական համակարգում առկա տեղեկատվության, դիմելու օրվա դրությամբ չի գտնվել Հայաստանի Հանրապետությունում.</w:t>
      </w:r>
    </w:p>
    <w:p>
      <w:pPr/>
      <w:r>
        <w:rPr/>
        <w:t xml:space="preserve">5) չեն ներկայացվել անհրաժեշտ փաստաթղթերը (տվյալները).</w:t>
      </w:r>
    </w:p>
    <w:p>
      <w:pPr/>
      <w:r>
        <w:rPr/>
        <w:t xml:space="preserve">6) նույն երեխայի խնամքի կապակցությամբ արդեն նշանակվել է խնամքի նպաստ երեխայի մյուս ծնողին».</w:t>
      </w:r>
    </w:p>
    <w:p>
      <w:pPr>
        <w:numPr>
          <w:ilvl w:val="0"/>
          <w:numId w:val="7"/>
        </w:numPr>
      </w:pPr>
      <w:r>
        <w:rPr/>
        <w:t xml:space="preserve">13-րդ կետում «գտնվող ծնողին» բառերից հետո լրացնել «(մինչև 2023 թվականի հունվարի 1-ը ծնված երեխայի դեպքում) կամ խնամքի արձակուրդում գտնվող ծնողի համար սահմանված չափով (2023 թվականի հունվարի 1-ին կամ դրանից հետո ծնված երեխայի դեպքում)» բառերը.</w:t>
      </w:r>
    </w:p>
    <w:p>
      <w:pPr>
        <w:numPr>
          <w:ilvl w:val="0"/>
          <w:numId w:val="7"/>
        </w:numPr>
      </w:pPr>
      <w:r>
        <w:rPr/>
        <w:t xml:space="preserve">14-րդ կետը շարադրել հետևյալ խմբագրությամբ.</w:t>
      </w:r>
    </w:p>
    <w:p>
      <w:pPr/>
      <w:r>
        <w:rPr/>
        <w:t xml:space="preserve">«14. Խնամքի նպաստը նշանակվում է ծնողի կամ այլ անձի՝ տարածքային բաժին ներկայացրած դիմումի կամ սույն կարգի 40-րդ կետի համաձայն առցանց ներկայացված տեղեկատվության հիման վրա:».</w:t>
      </w:r>
    </w:p>
    <w:p>
      <w:pPr>
        <w:numPr>
          <w:ilvl w:val="0"/>
          <w:numId w:val="8"/>
        </w:numPr>
      </w:pPr>
      <w:r>
        <w:rPr/>
        <w:t xml:space="preserve">15-րդ կետի առաջին նախադասությունում «երեխայի (երեխաների) ծննդյան» բառերը փոխարինել «երեխայի (երեխաների) խնամքի» բառերով, «ներկայացվում դիմում» բառերից հետո լրացնել «կամ սույն կարգի 40-րդ կետի համաձայն՝ առցանց տեղեկատվություն» բառերը, իսկ իսկ 2-րդ նախադասությունը ճանաչել ուժը կորցրած.</w:t>
      </w:r>
    </w:p>
    <w:p>
      <w:pPr>
        <w:numPr>
          <w:ilvl w:val="0"/>
          <w:numId w:val="8"/>
        </w:numPr>
      </w:pPr>
      <w:r>
        <w:rPr/>
        <w:t xml:space="preserve">15-րդ կետից հետո լրացնել հետևյալ խմբագրությամբ նոր՝ 15.1-ին կետով.</w:t>
      </w:r>
    </w:p>
    <w:p>
      <w:pPr>
        <w:jc w:val="both"/>
      </w:pPr>
      <w:r>
        <w:rPr/>
        <w:t xml:space="preserve">«15.1 Խնամքի նպաստի իրավունք ունենալու յուրաքանչյուր ամսվա (այդ թվում՝ դիմելու ամսվան նախորդող՝ ամիսներից յուրաքանչյուրի) համար նպաստը խնամքի արձակուրդում գտնվող ծնողին (մինչև 2023 թվականի հունվարի 1-ը ծնված երեխայի դեպքում) կամ խնամքի արձակուրդում գտնվող ծնողի համար սահմանված չափով (2023 թվականի հունվարի 1-ին կամ դրանից հետո ծնված երեխայի դեպքում) վճարելու համար հիմք է ընդունվում ծնողի՝ խնամքի արձակուրդում գտնվելու վերաբերյալ «Եկամտային հարկի, շահութահարկի և սոցիալական վճարի անձնավորված հաշվառման մասին» Հայաստանի Հանրապետության օրենքով սահմանված տեղեկատվական բազայից ստացված տվյալները կամ սույն կարգի 4-րդ կետով սահմանված կարգով ներկայացված տեղեկանքը։».</w:t>
      </w:r>
    </w:p>
    <w:p>
      <w:pPr>
        <w:numPr>
          <w:ilvl w:val="0"/>
          <w:numId w:val="9"/>
        </w:numPr>
      </w:pPr>
      <w:r>
        <w:rPr/>
        <w:t xml:space="preserve">16-րդ կետում «ներկայացրած դիմումի» բառերից հետո լրացնել «(տեղեկատվության)» բառը․</w:t>
      </w:r>
    </w:p>
    <w:p>
      <w:pPr>
        <w:numPr>
          <w:ilvl w:val="0"/>
          <w:numId w:val="9"/>
        </w:numPr>
      </w:pPr>
      <w:r>
        <w:rPr/>
        <w:t xml:space="preserve">18-րդ կետը շարադրել հետևյալ խմբագրությամբ.</w:t>
      </w:r>
    </w:p>
    <w:p>
      <w:pPr/>
      <w:r>
        <w:rPr/>
        <w:t xml:space="preserve">«18. Եթե խնամքի նպաստը նշանակվել և վճարվում է երկու և ավելի երեխաների համար, ապա սույն կարգի 16-րդ կետի հիման վրա դադարեցվում է այն երեխայի  նշանակված խնամքի նպաստ ստանալու իրավունքը, որին վերաբերվում է ստացված տեղեկատվությունը կամ դիմումը։».</w:t>
      </w:r>
    </w:p>
    <w:p>
      <w:pPr>
        <w:numPr>
          <w:ilvl w:val="0"/>
          <w:numId w:val="10"/>
        </w:numPr>
      </w:pPr>
      <w:r>
        <w:rPr/>
        <w:t xml:space="preserve">1-ին, 19-րդ, 22-րդ, 24.1-ին, 26.4-րդ, 26.5-րդ, 30-րդ, 31-րդ կետերը ճանաչել ուժը կորցրած.</w:t>
      </w:r>
    </w:p>
    <w:p>
      <w:pPr>
        <w:numPr>
          <w:ilvl w:val="0"/>
          <w:numId w:val="10"/>
        </w:numPr>
      </w:pPr>
      <w:r>
        <w:rPr/>
        <w:t xml:space="preserve">20-րդ կետը շարադրել հետևյալ խմբագրությամբ.</w:t>
      </w:r>
    </w:p>
    <w:p>
      <w:pPr/>
      <w:r>
        <w:rPr/>
        <w:t xml:space="preserve">«20. Օրենքով սահմանված դեպքերում երեխայի՝ Հայաստանի Հանրապետությունից  բացակայելու հանգամանքը ճշտվում է Հայաստանի Հանրապետության կառավարության 2006 թվականի հունիսի 22-ի N 884-Ն որոշմամբ սահմանված՝ Հայաստանի Հանրապետության սահմանային էլեկտրոնային կառավարման տեղեկատվական համակարգում առկա՝ երեխայի կողմից Հայաստանի Հանրապետության սահմանը հատելու մասին տեղեկատվության հիման վրա:».</w:t>
      </w:r>
    </w:p>
    <w:p>
      <w:pPr>
        <w:numPr>
          <w:ilvl w:val="0"/>
          <w:numId w:val="11"/>
        </w:numPr>
      </w:pPr>
      <w:r>
        <w:rPr/>
        <w:t xml:space="preserve">21-րդ կետի 1-ին նախադասությունում «խնամքի արձակուրդում գտնվող» բառերը փոխարինել «խնամքի նպաստ նշանակվել է օրենքի 27-րդ հոդվածի 1-ին մասի հիման վրա և» բառերով․</w:t>
      </w:r>
    </w:p>
    <w:p>
      <w:pPr>
        <w:numPr>
          <w:ilvl w:val="0"/>
          <w:numId w:val="11"/>
        </w:numPr>
      </w:pPr>
      <w:r>
        <w:rPr/>
        <w:t xml:space="preserve">1-ին կետի 1-ին նախադասությունում «խնամքի արձակուրդում գտնվող» բառերը փոխարինել «Եթե խնամքի նպաստ նշանակվել է օրենքի 27-րդ հոդվածի 1-ին մասի հիման վրա և» բառերով, իսկ «գրանցման մասին հայտը» բառերը փոխարինել «գրանցման հայտը» բառերով.</w:t>
      </w:r>
    </w:p>
    <w:p>
      <w:pPr>
        <w:numPr>
          <w:ilvl w:val="0"/>
          <w:numId w:val="11"/>
        </w:numPr>
      </w:pPr>
      <w:r>
        <w:rPr/>
        <w:t xml:space="preserve">23-րդ կետից հետո լրացնել հետևյալ խմբագրությամբ նոր՝ 23.1-23.3-րդ կետերով.</w:t>
      </w:r>
    </w:p>
    <w:p>
      <w:pPr/>
      <w:r>
        <w:rPr/>
        <w:t xml:space="preserve">«23.1. Նպաստի չափը փոխվում է նաև դիմումի հիման վրա,  եթե ՝</w:t>
      </w:r>
    </w:p>
    <w:p>
      <w:pPr/>
      <w:r>
        <w:rPr/>
        <w:t xml:space="preserve">1) դիմումին կից ներկայացվել է սույն կարգի 4-րդ կետում նշված տեղեկանքը կամ</w:t>
      </w:r>
    </w:p>
    <w:p>
      <w:pPr/>
      <w:r>
        <w:rPr/>
        <w:t xml:space="preserve">2) դիմումով տեղեկացվել է, որ գործատուն Հայաստանի Հանրապետության կառավարության 2012 թվականի դեկտեմբերի 20-ի N 1676-Ն որոշմամբ սահմանված կարգով ներկայացված գրանցման հայտի հիման վրա ճշտել է խնամքի արձակուրդն ավարտվելու (ընդհատվելու) մասին տեղեկատվությունը (կամ չեղարկել է գրանցման հայտը)։</w:t>
      </w:r>
    </w:p>
    <w:p>
      <w:pPr/>
      <w:r>
        <w:rPr/>
        <w:t xml:space="preserve">23.2. Սույն կարգի 23.1-ին կետում նշված դեպքում նպաստի պակաս վճարված գումարները (վճարման ենթակա և վճարված գումարների տարբերությունը) վճարվում են դիմումը ներկայացվելու ամսվան նախորդող ժամանակահատվածի այն ամիսների համար, որոնց ընթացքում անձն ունեցել է խնամքի նպաստ ստանալու իրավունք: Սույն կետում նշված կարգով հաշվարկված պակաս վճարված նպաստի գումարները վճարվում են դիմելու ամսվան հաջորդ ամսվա վճարման ցուցակով։</w:t>
      </w:r>
    </w:p>
    <w:p>
      <w:pPr/>
      <w:r>
        <w:rPr/>
        <w:t xml:space="preserve">23.2. Սույն կարգի 23.1-ին կետում նշված դեպքում նպաստի ավել վճարված գումարները (վճարման ենթակա և վճարված գումարների տարբերությունը) հետ են գանձվում Օրենքի 37-րդ հոդվածով սահմանված կարգով։».</w:t>
      </w:r>
    </w:p>
    <w:p>
      <w:pPr>
        <w:numPr>
          <w:ilvl w:val="0"/>
          <w:numId w:val="12"/>
        </w:numPr>
      </w:pPr>
      <w:r>
        <w:rPr/>
        <w:t xml:space="preserve">24-րդ կետը շարադրել հետևյալ խմբագրությամբ.</w:t>
      </w:r>
    </w:p>
    <w:p>
      <w:pPr/>
      <w:r>
        <w:rPr/>
        <w:t xml:space="preserve">«24. Խնամքի նպաստը վճարվում է անկանխիկ եղանակով: Եթե ծնողն առաջին կամ երկրորդ խմբի հաշմանդամ է, ապա խնամքի նպաստը վճարվում է անկանխիկ կամ կանխիկ եղանակով` ծնողի դիմումի հիման վրա: Խնամքի նպաստի վճարման եղանակը կամ վճարող կազմակերպությունն ընտրելու (փոխելու) համար ծնողը դիմում է տարածքային բաժին: Անկանխիկ եղանակով վճարելու համար դիմումում նշվում է բանկի անվանումը, որտեղից ծնողը ցանկանում է ստանալ խնամքի նպաստը:».</w:t>
      </w:r>
    </w:p>
    <w:p>
      <w:pPr>
        <w:numPr>
          <w:ilvl w:val="0"/>
          <w:numId w:val="13"/>
        </w:numPr>
      </w:pPr>
      <w:r>
        <w:rPr/>
        <w:t xml:space="preserve">25-րդ կետից հանել «կամ ազգային օպերատորի մոտ բացված հաշվարկային հաշվին» բառերը․</w:t>
      </w:r>
    </w:p>
    <w:p>
      <w:pPr>
        <w:numPr>
          <w:ilvl w:val="0"/>
          <w:numId w:val="13"/>
        </w:numPr>
      </w:pPr>
      <w:r>
        <w:rPr/>
        <w:t xml:space="preserve">1-ին կետում «հոդվածով» բառը փոխարինել «կետով» բառով.</w:t>
      </w:r>
    </w:p>
    <w:p>
      <w:pPr>
        <w:numPr>
          <w:ilvl w:val="0"/>
          <w:numId w:val="13"/>
        </w:numPr>
      </w:pPr>
      <w:r>
        <w:rPr/>
        <w:t xml:space="preserve">2-րդ կետից հանել «(բանկը կամ ազգային օպերատորը)» բառերը.</w:t>
      </w:r>
    </w:p>
    <w:p>
      <w:pPr>
        <w:numPr>
          <w:ilvl w:val="0"/>
          <w:numId w:val="13"/>
        </w:numPr>
      </w:pPr>
      <w:r>
        <w:rPr/>
        <w:t xml:space="preserve">34-րդ կետից հետո լրացնել հետևյալ խմբագրությամբ նոր՝ 34.1-ին կետով.</w:t>
      </w:r>
    </w:p>
    <w:p>
      <w:pPr/>
      <w:r>
        <w:rPr/>
        <w:t xml:space="preserve">«34.1. Ծնողի մահվան դեպքում երեխայի մյուս ծնողին նշանակվում է խնամքի նպաստ, եթե դիմումը ներկայացնելու ամսվա 1-ի դրությամբ այդ ծնողն ունի խնամքի նպաստի իրավունք:».</w:t>
      </w:r>
    </w:p>
    <w:p>
      <w:pPr>
        <w:numPr>
          <w:ilvl w:val="0"/>
          <w:numId w:val="14"/>
        </w:numPr>
      </w:pPr>
      <w:r>
        <w:rPr/>
        <w:t xml:space="preserve">35-րդ կետից հանել «կամ ազգային օպերատորի» բառերը.</w:t>
      </w:r>
    </w:p>
    <w:p>
      <w:pPr>
        <w:numPr>
          <w:ilvl w:val="0"/>
          <w:numId w:val="14"/>
        </w:numPr>
      </w:pPr>
      <w:r>
        <w:rPr/>
        <w:t xml:space="preserve">36-րդ և 37-րդ կետերից հանել «կամ ծնողի հաշվարկային հաշվին» բառերը.</w:t>
      </w:r>
    </w:p>
    <w:p>
      <w:pPr>
        <w:numPr>
          <w:ilvl w:val="0"/>
          <w:numId w:val="14"/>
        </w:numPr>
      </w:pPr>
      <w:r>
        <w:rPr/>
        <w:t xml:space="preserve">40-րդ կետը լրացնել հետևյալ նոր նախադասությամբ.</w:t>
      </w:r>
    </w:p>
    <w:p>
      <w:pPr/>
      <w:r>
        <w:rPr/>
        <w:t xml:space="preserve">«Առցանց ներկայացված տեղեկատվության հիման վրա փոխվում է  նաև վճարող կազմակերպությունը։».</w:t>
      </w:r>
    </w:p>
    <w:p>
      <w:pPr>
        <w:numPr>
          <w:ilvl w:val="0"/>
          <w:numId w:val="15"/>
        </w:numPr>
      </w:pPr>
      <w:r>
        <w:rPr/>
        <w:t xml:space="preserve">41-րդ կետում «www.ssa.am» բառերը փոխարինել «www. socservice.am» բառերով։</w:t>
      </w:r>
    </w:p>
    <w:p>
      <w:pPr>
        <w:numPr>
          <w:ilvl w:val="0"/>
          <w:numId w:val="15"/>
        </w:numPr>
      </w:pPr>
      <w:r>
        <w:rPr/>
        <w:t xml:space="preserve">42-րդ կետից հետո լրացնել հետևյալ բովանդակությամբ 42.1-ին կետով.</w:t>
      </w:r>
    </w:p>
    <w:p>
      <w:pPr/>
      <w:r>
        <w:rPr/>
        <w:t xml:space="preserve">«42.1. Առցանց դիմումով մուտքագրված տվյալների հիման վրա վճարող կազմակերպությունը փոխվում է ինքնաշխատ եղանակով։».</w:t>
      </w:r>
    </w:p>
    <w:p>
      <w:pPr>
        <w:numPr>
          <w:ilvl w:val="0"/>
          <w:numId w:val="16"/>
        </w:numPr>
      </w:pPr>
      <w:r>
        <w:rPr/>
        <w:t xml:space="preserve">Որոշման N 3 Հավելվածի 1-ին կետի 1-ին ենթակետում «27-րդ հոդվածով» բառերը փոխարինել «7-րդ և 7.1-ին գլուխներով» բառով, իսկ 2-րդ ենթակետում՝ «հոդվածում» բառերը՝ «կամ 28.3-րդ հոդվածներում» բառերով։</w:t>
      </w:r>
    </w:p>
    <w:p>
      <w:pPr>
        <w:numPr>
          <w:ilvl w:val="0"/>
          <w:numId w:val="16"/>
        </w:numPr>
      </w:pPr>
      <w:r>
        <w:rPr/>
        <w:t xml:space="preserve">Սույն որոշումն ուժի մեջ է մտնում 2023 թվականի հունվարի 1-ից:</w:t>
      </w:r>
    </w:p>
    <w:p>
      <w:pPr>
        <w:numPr>
          <w:ilvl w:val="0"/>
          <w:numId w:val="16"/>
        </w:numPr>
      </w:pPr>
      <w:r>
        <w:rPr/>
        <w:t xml:space="preserve">Հայաստանի Հանրապետության աշխատանքի և սոցիալական հարցերի նախարարին՝ մինչև 2023 թվականի մարտի 10-ը ապահովել 2023 թվականի հունվարի 1-ին և դրանից հետո ծնված երեխայի խնամքի կապակցությամբ խնամքի նպաստի նշանակումն և վճարումը կատարելու համար անհրաժեշտ ծրագրային ապահովման մշակումն ու ներդրումը։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B4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39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0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8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3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C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6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7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E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0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5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5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4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BC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BBCD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2026-04-03T20:35:40+04:00</dcterms:created>
  <dcterms:modified xsi:type="dcterms:W3CDTF">2026-04-03T20:35:40+04:00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