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2007 ԹՎԱԿԱՆԻ ՕԳՈՍՏՈՍԻ 30-Ի N 1093-Ն ՈՐՈՇՄԱՆ ՄԵՋ ՓՈՓՈԽՈՒԹՅՈՒՆՆԵՐ 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____________________2022 թվականի   N   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2007 ԹՎԱԿԱՆԻ ՕԳՈՍՏՈՍԻ 30-Ի N 1093-Ն ՈՐՈՇՄԱՆ ՄԵՋ ՓՈՓՈԽՈՒԹՅՈՒՆՆԵՐ</w:t>
      </w:r>
    </w:p>
    <w:p>
      <w:pPr>
        <w:jc w:val="center"/>
      </w:pPr>
      <w:r>
        <w:rPr>
          <w:b w:val="1"/>
          <w:bCs w:val="1"/>
        </w:rPr>
        <w:t xml:space="preserve"> 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հոդվածի 1-ին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2007 թվականի օգոստոսի 30-ի «Բույսերի, բուսական արտադրանքի և կարգավորվող առարկաների ներմուծման թույլտվության և ներմուծման, արտահանման, վերաարտահանման բուսասանիտարական հավաստագրերի տրամադրման կարգը և ձևերը սահմանելու մասին» N 1093-Ն որոշման (այսուհետ՝ որոշում) մեջ կատարել հետևյալ փոփոխությունները՝</w:t>
      </w:r>
    </w:p>
    <w:p>
      <w:pPr/>
      <w:r>
        <w:rPr/>
        <w:t xml:space="preserve">1) որոշման վերնագիրը շարադրել հետևյալ խմբագրությամբ․ «ԱՐՏԱՀԱՆՄԱՆ, ՎԵՐԱԱՐՏԱՀԱՆՄԱՆ ԲՈՒՍԱՍԱՆԻՏԱՐԱԿԱՆ ՀԱՎԱՍՏԱԳՐԵՐԻ ՏՐԱՄԱԴՐՄԱՆ ԿԱՐԳԸ ԵՎ ՁԵՎԵՐԸ ՀԱՍՏԱՏԵԼՈՒ ՄԱՍԻՆ»,</w:t>
      </w:r>
      <w:br/>
      <w:r>
        <w:rPr/>
        <w:t xml:space="preserve">2) որոշման նախաբանը շարադրել հետևյալ խմբագրությամբ․ «Հիմք ընդունելով «Սննդամթերքի անվտանգության պետական վերահսկողության մասին» օրենքի 13-րդ հոդվածի 8-րդ մասի 5-րդ կետը՝ Հայաստանի Հանրապետության կառավարությունը որոշում է․»,</w:t>
      </w:r>
      <w:br/>
      <w:r>
        <w:rPr/>
        <w:t xml:space="preserve">3) որոշման`</w:t>
      </w:r>
      <w:br/>
      <w:r>
        <w:rPr/>
        <w:t xml:space="preserve">ա․ 1-ին կետում «սահմանել» բառը փոխարինել «հաստատել» բառով,</w:t>
      </w:r>
      <w:br/>
      <w:r>
        <w:rPr/>
        <w:t xml:space="preserve">բ․ 1-ին կետի 1-ին ենթակետից հանել «ներմուծման,» բառը,</w:t>
      </w:r>
      <w:br/>
      <w:r>
        <w:rPr/>
        <w:t xml:space="preserve">գ․ 1-ին կետի 3-րդ ենթակետը ուժը կորցրած ճանաչել,</w:t>
      </w:r>
      <w:br/>
      <w:r>
        <w:rPr/>
        <w:t xml:space="preserve">4) որոշման N 1 հավելվածը շարադրել նոր խմբագրությամբ՝ համաձայն հավելվածի,</w:t>
      </w:r>
      <w:br/>
      <w:r>
        <w:rPr/>
        <w:t xml:space="preserve">5) որոշման N 2 և N 3 հավելվածները ուժը կորցրած ճանաչել, </w:t>
      </w:r>
      <w:br/>
      <w:r>
        <w:rPr/>
        <w:t xml:space="preserve">6) որոշման N 4 հավելվածում՝</w:t>
      </w:r>
    </w:p>
    <w:p>
      <w:pPr/>
      <w:r>
        <w:rPr/>
        <w:t xml:space="preserve">ա․ </w:t>
      </w:r>
      <w:r>
        <w:rPr>
          <w:b w:val="1"/>
          <w:bCs w:val="1"/>
        </w:rPr>
        <w:t xml:space="preserve">ՀԱՅԱՍՏԱՆԻ </w:t>
      </w:r>
      <w:r>
        <w:rPr>
          <w:b w:val="1"/>
          <w:bCs w:val="1"/>
        </w:rPr>
        <w:t xml:space="preserve">ՀԱՆՐԱՊԵՏՈՒԹՅԱՆ ԳՅՈՒՂԱՏՆՏԵՍՈՒԹՅԱՆ ՆԱԽԱՐԱՐՈՒԹՅԱՆ ՍՆՆԴԱՄԹԵՐՔԻ ԱՆՎՏԱՆԳՈՒԹՅԱՆ ՊԵՏԱԿԱՆ ԾԱՌԱՅՈՒԹՅՈՒՆ STATE SERVICE FOR FOOD SAFETY OF THE MINISTRY OF AGRICULTURE OF THE REPUBLIC OF ARMENIA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բառերը փոխարինել «ՀԱՅԱՍՏԱՆԻ ՀԱՆՐԱՊԵՏՈՒԹՅԱՆ ՍՆՆԴԱՄԹԵՐՔԻ ԱՆՎՏԱՆԳՈՒԹՅԱՆ ՏԵՍՉԱԿԱՆ ՄԱՐՄԻՆ FOOD SAFETY INSPECTION BODY OF THE REPUBLIC OF ARMENIA» բառերով,</w:t>
      </w:r>
    </w:p>
    <w:p>
      <w:pPr/>
      <w:r>
        <w:rPr>
          <w:b w:val="1"/>
          <w:bCs w:val="1"/>
        </w:rPr>
        <w:t xml:space="preserve">բ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4-րդ կետում</w:t>
      </w:r>
      <w:r>
        <w:rPr/>
        <w:t xml:space="preserve"> «Սննդամթերքի անվտանգության պետական ծառայություն State Service Food Safety» բառերը փոխարինել «Հայաստանի Հանրապետության սննդամթերքի անվտանգության տեսչական մարմին Food Safety Inspection body </w:t>
      </w:r>
      <w:r>
        <w:rPr>
          <w:b w:val="1"/>
          <w:bCs w:val="1"/>
        </w:rPr>
        <w:t xml:space="preserve">of the Republic of Armenia</w:t>
      </w:r>
      <w:r>
        <w:rPr/>
        <w:t xml:space="preserve">» բառերով,</w:t>
      </w:r>
    </w:p>
    <w:p>
      <w:pPr/>
      <w:r>
        <w:rPr/>
        <w:t xml:space="preserve">7) որոշման N 5 հավելվածում՝</w:t>
      </w:r>
    </w:p>
    <w:p>
      <w:pPr/>
      <w:r>
        <w:rPr/>
        <w:t xml:space="preserve">ա․ </w:t>
      </w:r>
      <w:r>
        <w:rPr>
          <w:b w:val="1"/>
          <w:bCs w:val="1"/>
        </w:rPr>
        <w:t xml:space="preserve">ՀԱՅԱՍՏԱՆԻ </w:t>
      </w:r>
      <w:r>
        <w:rPr>
          <w:b w:val="1"/>
          <w:bCs w:val="1"/>
        </w:rPr>
        <w:t xml:space="preserve">ՀԱՆՐԱՊԵՏՈՒԹՅԱՆ ԳՅՈՒՂԱՏՆՏԵՍՈՒԹՅԱՆ ՆԱԽԱՐԱՐՈՒԹՅԱՆ ՍՆՆԴԱՄԹԵՐՔԻ ԱՆՎՏԱՆԳՈՒԹՅԱՆ ՊԵՏԱԿԱՆ ԾԱՌԱՅՈՒԹՅՈՒՆ STATE SERVICE FOR FOOD SAFETY OF THE MINISTRY OF AGRICULTURE OF THE REPUBLIC OF ARMENIA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բառերը փոխարինել «ՀԱՅԱՍՏԱՆԻ ՀԱՆՐԱՊԵՏՈՒԹՅԱՆ ՍՆՆԴԱՄԹԵՐՔԻ ԱՆՎՏԱՆԳՈՒԹՅԱՆ ՏԵՍՉԱԿԱՆ ՄԱՐՄԻՆ FOOD SAFETY INSPECTION BODY OF THE REPUBLIC OF ARMENIA» բառերով,</w:t>
      </w:r>
    </w:p>
    <w:p>
      <w:pPr/>
      <w:r>
        <w:rPr>
          <w:b w:val="1"/>
          <w:bCs w:val="1"/>
        </w:rPr>
        <w:t xml:space="preserve">բ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4-րդ կետում</w:t>
      </w:r>
      <w:r>
        <w:rPr/>
        <w:t xml:space="preserve"> «Սննդամթերքի անվտանգության պետական ծառայություն State Service Food Safety» բառերը փոխարինել «Հայաստանի Հանրապետության սննդամթերքի անվտանգության տեսչական մարմին Food Safety Inspection body </w:t>
      </w:r>
      <w:r>
        <w:rPr>
          <w:b w:val="1"/>
          <w:bCs w:val="1"/>
        </w:rPr>
        <w:t xml:space="preserve">of the Republic of Armenia</w:t>
      </w:r>
      <w:r>
        <w:rPr/>
        <w:t xml:space="preserve">» բառերով։</w:t>
      </w:r>
    </w:p>
    <w:p>
      <w:pPr/>
      <w:r>
        <w:rPr/>
        <w:t xml:space="preserve"> </w:t>
      </w:r>
    </w:p>
    <w:p>
      <w:pPr/>
      <w:r>
        <w:rPr/>
        <w:t xml:space="preserve">2․ Սույն որոշումն ուժի մեջ է մտնում պաշտոնական հրապարակման օրվան հաջորդող տասներորդ օրը:</w:t>
      </w:r>
    </w:p>
    <w:p>
      <w:pPr/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2026-03-31T06:05:02+04:00</dcterms:created>
  <dcterms:modified xsi:type="dcterms:W3CDTF">2026-03-31T06:05:02+04:00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