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 ԴԵԿՏԵՄԲԵՐԻ 27-Ի N 1691-Ն ՈՐՈՇՄԱՆ ՄԵՋ ԼՐԱՑՈՒՄ  ԿԱՏԱՐԵԼՈՒ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  _____________  20</w:t>
      </w:r>
      <w:r>
        <w:rPr>
          <w:b w:val="1"/>
          <w:bCs w:val="1"/>
        </w:rPr>
        <w:t xml:space="preserve">22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թվական</w:t>
      </w:r>
      <w:r>
        <w:rPr>
          <w:b w:val="1"/>
          <w:bCs w:val="1"/>
        </w:rPr>
        <w:t xml:space="preserve">  N  ____ 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ՀԱՅԱՍՏԱՆԻ ՀԱՆՐԱՊԵՏՈՒԹՅԱՆ ԿԱՌԱՎԱՐՈՒԹՅԱՆ 2012 ԹՎԱԿԱՆԻ  ԴԵԿՏԵՄԲԵՐԻ 27-Ի N 1691-Ն ՈՐՈՇՄԱՆ ՄԵՋ ԼՐԱՑՈՒՄ  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</w:t>
      </w:r>
    </w:p>
    <w:p>
      <w:pPr/>
      <w:r>
        <w:rPr/>
        <w:t xml:space="preserve">   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դեկտեմբերի 27-ի «Սոցիալական փաթեթի հատկացման կարգը և փաթեթի մեջ մտնող ծառայությունների բովանդակությունը հաստատելու, Հայաստանի Հանրապետության կառավարության 2011 թվականի դեկտեմբերի 29-ի N 1917-Ն և N 1923-Ն, ինչպես նաև 2012 թվականի ապրիլի 19-ի N 594-Ն որոշումներն ուժը կորցրած ճանաչելու մասին» N 1691-Ն որոշման առաջին հավելվածի 2-րդ կետի 6-րդ ենթակետում լրացնել նոր լզ. պարբերությամբ՝ հետևյալ բովանդակությամբ.</w:t>
      </w:r>
    </w:p>
    <w:p>
      <w:pPr/>
      <w:r>
        <w:rPr/>
        <w:t xml:space="preserve">«լզ. «Հեռահաղորդակցության հանրապետական կենտրոն» պետական ոչ առևտրային     կազմակերպությունը».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    ՎԱՐՉԱՊԵՏ                                                                                         Ն․ՓԱՇԻՆՅԱՆ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BE0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04EE6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2026-04-03T18:11:00+04:00</dcterms:created>
  <dcterms:modified xsi:type="dcterms:W3CDTF">2026-04-03T18:11:00+04:00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