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վարչատարածքային բաժանման մասին» օրենքում փոփոխություններ կատարելու մասին», «Տեղական ինքնակառավարման մասին» օրենքում լրացումներ և փոփոխություններ կատարելու մասին», «Հանրային ծառայության մասին» օրենքում փոփոխություններ կատարելու մասին» օրենքների նախագծեր</w:t>
      </w:r>
      <w:bookmarkEnd w:id="0"/>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 </w:t>
      </w:r>
    </w:p>
    <w:p>
      <w:pPr>
        <w:jc w:val="center"/>
      </w:pPr>
      <w:r>
        <w:rPr>
          <w:b w:val="1"/>
          <w:bCs w:val="1"/>
        </w:rPr>
        <w:t xml:space="preserve">ՕՐԵՆՔԸ</w:t>
      </w:r>
    </w:p>
    <w:p>
      <w:pPr>
        <w:jc w:val="center"/>
      </w:pPr>
      <w:r>
        <w:rPr>
          <w:b w:val="1"/>
          <w:bCs w:val="1"/>
        </w:rPr>
        <w:t xml:space="preserve"> </w:t>
      </w:r>
    </w:p>
    <w:p>
      <w:pPr>
        <w:jc w:val="center"/>
      </w:pPr>
      <w:r>
        <w:rPr>
          <w:b w:val="1"/>
          <w:bCs w:val="1"/>
        </w:rPr>
        <w:t xml:space="preserve">«</w:t>
      </w:r>
      <w:r>
        <w:rPr>
          <w:b w:val="1"/>
          <w:bCs w:val="1"/>
        </w:rPr>
        <w:t xml:space="preserve">ՀԱՅԱՍՏԱՆԻ</w:t>
      </w:r>
      <w:r>
        <w:rPr>
          <w:b w:val="1"/>
          <w:bCs w:val="1"/>
        </w:rPr>
        <w:t xml:space="preserve">  </w:t>
      </w:r>
      <w:r>
        <w:rPr>
          <w:b w:val="1"/>
          <w:bCs w:val="1"/>
        </w:rPr>
        <w:t xml:space="preserve">ՀԱՆՐԱՊԵՏՈՒԹՅԱՆ</w:t>
      </w:r>
      <w:r>
        <w:rPr/>
        <w:t xml:space="preserve"> </w:t>
      </w:r>
      <w:r>
        <w:rPr>
          <w:b w:val="1"/>
          <w:bCs w:val="1"/>
        </w:rPr>
        <w:t xml:space="preserve">ՎԱՐՉԱՏԱՐԱԾՔԱՅԻՆ</w:t>
      </w:r>
      <w:r>
        <w:rPr/>
        <w:t xml:space="preserve"> </w:t>
      </w:r>
      <w:r>
        <w:rPr>
          <w:b w:val="1"/>
          <w:bCs w:val="1"/>
        </w:rPr>
        <w:t xml:space="preserve">ԲԱԺԱՆՄԱՆ</w:t>
      </w:r>
      <w:r>
        <w:rPr/>
        <w:t xml:space="preserve"> </w:t>
      </w:r>
      <w:r>
        <w:rPr>
          <w:b w:val="1"/>
          <w:bCs w:val="1"/>
        </w:rPr>
        <w:t xml:space="preserve">ՄԱՍԻՆ</w:t>
      </w:r>
      <w:r>
        <w:rPr>
          <w:b w:val="1"/>
          <w:bCs w:val="1"/>
        </w:rPr>
        <w:t xml:space="preserve">»  </w:t>
      </w:r>
      <w:r>
        <w:rPr>
          <w:b w:val="1"/>
          <w:bCs w:val="1"/>
        </w:rPr>
        <w:t xml:space="preserve">ՕՐԵՆՔՈՒՄ</w:t>
      </w:r>
      <w:r>
        <w:rPr/>
        <w:t xml:space="preserve"> </w:t>
      </w:r>
      <w:r>
        <w:rPr>
          <w:b w:val="1"/>
          <w:bCs w:val="1"/>
        </w:rPr>
        <w:t xml:space="preserve">ՓՈՓՈԽՈՒԹՅՈՒՆՆԵՐ</w:t>
      </w:r>
      <w:r>
        <w:rPr/>
        <w:t xml:space="preserve"> </w:t>
      </w:r>
      <w:r>
        <w:rPr>
          <w:b w:val="1"/>
          <w:bCs w:val="1"/>
        </w:rPr>
        <w:t xml:space="preserve">ԿԱՏԱՐԵԼՈՒ</w:t>
      </w:r>
    </w:p>
    <w:p>
      <w:pPr>
        <w:jc w:val="center"/>
      </w:pPr>
      <w:r>
        <w:rPr>
          <w:b w:val="1"/>
          <w:bCs w:val="1"/>
        </w:rPr>
        <w:t xml:space="preserve"> </w:t>
      </w:r>
      <w:r>
        <w:rPr>
          <w:b w:val="1"/>
          <w:bCs w:val="1"/>
        </w:rPr>
        <w:t xml:space="preserve">ՄԱՍԻՆ</w:t>
      </w:r>
    </w:p>
    <w:p>
      <w:pPr>
        <w:jc w:val="center"/>
      </w:pPr>
      <w:r>
        <w:rPr>
          <w:b w:val="1"/>
          <w:bCs w:val="1"/>
        </w:rPr>
        <w:t xml:space="preserve"> </w:t>
      </w:r>
    </w:p>
    <w:p>
      <w:pPr/>
      <w:r>
        <w:rPr>
          <w:b w:val="1"/>
          <w:bCs w:val="1"/>
        </w:rPr>
        <w:t xml:space="preserve"> </w:t>
      </w:r>
    </w:p>
    <w:p>
      <w:pPr/>
      <w:r>
        <w:rPr>
          <w:b w:val="1"/>
          <w:bCs w:val="1"/>
        </w:rPr>
        <w:t xml:space="preserve">         </w:t>
      </w:r>
      <w:r>
        <w:rPr>
          <w:b w:val="1"/>
          <w:bCs w:val="1"/>
        </w:rPr>
        <w:t xml:space="preserve">Հոդված</w:t>
      </w:r>
      <w:r>
        <w:rPr>
          <w:b w:val="1"/>
          <w:bCs w:val="1"/>
        </w:rPr>
        <w:t xml:space="preserve"> 1. </w:t>
      </w:r>
      <w:r>
        <w:rPr/>
        <w:t xml:space="preserve">«Հայաստանի Հանրապետության վարչատարածքային բաժանման մասին» 1995 թվականի նոյեմբերի 7-ի ՀՕ-18 օրենքի (այսուհետ՝ Օրենք)  2-րդ հավելվածում՝</w:t>
      </w:r>
    </w:p>
    <w:p>
      <w:pPr/>
      <w:r>
        <w:rPr/>
        <w:t xml:space="preserve">1) 2.1-ին բաժնի 1-ին կետը շարադրել հետևյալ խմբագրությամբ.</w:t>
      </w:r>
    </w:p>
    <w:tbl>
      <w:tblGrid>
        <w:gridCol w:w="3165" w:type="dxa"/>
        <w:gridCol w:w="3195" w:type="dxa"/>
        <w:gridCol w:w="3225" w:type="dxa"/>
      </w:tblGrid>
      <w:tblPr>
        <w:tblW w:w="0" w:type="auto"/>
        <w:tblLayout w:type="autofit"/>
      </w:tblPr>
      <w:tr>
        <w:trPr/>
        <w:tc>
          <w:tcPr>
            <w:tcW w:w="3165" w:type="dxa"/>
            <w:noWrap/>
          </w:tcPr>
          <w:p>
            <w:pPr/>
            <w:r>
              <w:rPr>
                <w:b w:val="1"/>
                <w:bCs w:val="1"/>
              </w:rPr>
              <w:t xml:space="preserve">«</w:t>
            </w:r>
            <w:r>
              <w:rPr>
                <w:b w:val="1"/>
                <w:bCs w:val="1"/>
              </w:rPr>
              <w:t xml:space="preserve">Մարզի</w:t>
            </w:r>
            <w:r>
              <w:rPr/>
              <w:t xml:space="preserve"> </w:t>
            </w:r>
            <w:r>
              <w:rPr>
                <w:b w:val="1"/>
                <w:bCs w:val="1"/>
              </w:rPr>
              <w:t xml:space="preserve">անվանումը</w:t>
            </w:r>
          </w:p>
        </w:tc>
        <w:tc>
          <w:tcPr>
            <w:tcW w:w="3195" w:type="dxa"/>
            <w:noWrap/>
          </w:tcPr>
          <w:p>
            <w:pPr/>
            <w:r>
              <w:rPr>
                <w:b w:val="1"/>
                <w:bCs w:val="1"/>
              </w:rPr>
              <w:t xml:space="preserve">Համայնքի</w:t>
            </w:r>
            <w:r>
              <w:rPr/>
              <w:t xml:space="preserve"> </w:t>
            </w:r>
            <w:r>
              <w:rPr>
                <w:b w:val="1"/>
                <w:bCs w:val="1"/>
              </w:rPr>
              <w:t xml:space="preserve">անվանումը</w:t>
            </w:r>
          </w:p>
        </w:tc>
        <w:tc>
          <w:tcPr>
            <w:tcW w:w="3225" w:type="dxa"/>
            <w:noWrap/>
          </w:tcPr>
          <w:p>
            <w:pPr/>
            <w:r>
              <w:rPr>
                <w:b w:val="1"/>
                <w:bCs w:val="1"/>
              </w:rPr>
              <w:t xml:space="preserve">Բնակավայրի</w:t>
            </w:r>
            <w:r>
              <w:rPr/>
              <w:t xml:space="preserve"> </w:t>
            </w:r>
            <w:r>
              <w:rPr>
                <w:b w:val="1"/>
                <w:bCs w:val="1"/>
              </w:rPr>
              <w:t xml:space="preserve">անվանումը</w:t>
            </w:r>
          </w:p>
        </w:tc>
      </w:tr>
      <w:tr>
        <w:trPr/>
        <w:tc>
          <w:tcPr>
            <w:tcW w:w="3165" w:type="dxa"/>
            <w:noWrap/>
          </w:tcPr>
          <w:p>
            <w:pPr/>
            <w:r>
              <w:rPr/>
              <w:t xml:space="preserve">Արագածոտն</w:t>
            </w:r>
          </w:p>
        </w:tc>
        <w:tc>
          <w:tcPr>
            <w:tcW w:w="3195" w:type="dxa"/>
            <w:noWrap/>
          </w:tcPr>
          <w:p>
            <w:pPr/>
            <w:r>
              <w:rPr/>
              <w:t xml:space="preserve">3. Թալին</w:t>
            </w:r>
          </w:p>
        </w:tc>
        <w:tc>
          <w:tcPr>
            <w:tcW w:w="3225" w:type="dxa"/>
            <w:noWrap/>
          </w:tcPr>
          <w:p>
            <w:pPr/>
            <w:r>
              <w:rPr/>
              <w:t xml:space="preserve">Թալին քաղաք</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Ագարակավան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Ակունք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Աշնակ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Արագածավան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Արտենի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Գառնահովիտ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Գետափ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Դաշտադեմ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Դավթաշեն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Դիան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Եղնիկ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Զարինջա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Զովասար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Թաթուլ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Իրինդ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Լուսակն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Ծաղկասար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Կաթնաղբյուր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Կարմրաշեն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Կաքավաձոր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Հացաշեն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Ձորագյուղ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Մաստարա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Ներքին Բազմաբերդ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Ներքին Սասնաշեն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Նոր Արթիկ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Շղարշիկ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Ոսկեթաս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Պարտիզակ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Սուսեր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Վերին Բազմաբերդ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Վերին Սասնաշեն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Ցամաքասար գյուղ»:</w:t>
            </w:r>
          </w:p>
        </w:tc>
      </w:tr>
      <w:tr>
        <w:trPr/>
        <w:tc>
          <w:tcPr>
            <w:tcW w:w="9570" w:type="dxa"/>
            <w:gridSpan w:val="3"/>
            <w:noWrap/>
          </w:tcPr>
          <w:p>
            <w:pPr/>
            <w:r>
              <w:rPr/>
              <w:t xml:space="preserve"> </w:t>
            </w:r>
          </w:p>
        </w:tc>
      </w:tr>
      <w:tr>
        <w:trPr/>
        <w:tc>
          <w:tcPr>
            <w:tcW w:w="9570" w:type="dxa"/>
            <w:gridSpan w:val="3"/>
            <w:noWrap/>
          </w:tcPr>
          <w:p>
            <w:pPr/>
            <w:r>
              <w:rPr/>
              <w:t xml:space="preserve"> </w:t>
            </w:r>
          </w:p>
          <w:p>
            <w:pPr/>
            <w:r>
              <w:rPr/>
              <w:t xml:space="preserve">2) 2.4-րդ բաժնի 2-րդ կետը շարադրել հետևյալ խմբագրությամբ.</w:t>
            </w:r>
          </w:p>
        </w:tc>
      </w:tr>
      <w:tr>
        <w:trPr/>
        <w:tc>
          <w:tcPr>
            <w:tcW w:w="3165" w:type="dxa"/>
            <w:noWrap/>
          </w:tcPr>
          <w:p>
            <w:pPr/>
            <w:r>
              <w:rPr/>
              <w:t xml:space="preserve">«Գեղարքունիք</w:t>
            </w:r>
          </w:p>
        </w:tc>
        <w:tc>
          <w:tcPr>
            <w:tcW w:w="3195" w:type="dxa"/>
            <w:noWrap/>
          </w:tcPr>
          <w:p>
            <w:pPr/>
            <w:r>
              <w:rPr/>
              <w:t xml:space="preserve">2. Ճամբարակ</w:t>
            </w:r>
          </w:p>
        </w:tc>
        <w:tc>
          <w:tcPr>
            <w:tcW w:w="3225" w:type="dxa"/>
            <w:noWrap/>
          </w:tcPr>
          <w:p>
            <w:pPr/>
            <w:r>
              <w:rPr/>
              <w:t xml:space="preserve">Ճամբարակ քաղաք</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Աղբերք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Այգուտ գյուղ</w:t>
            </w:r>
          </w:p>
        </w:tc>
      </w:tr>
      <w:tr>
        <w:trPr/>
        <w:tc>
          <w:tcPr>
            <w:tcW w:w="3165" w:type="dxa"/>
            <w:noWrap/>
          </w:tcPr>
          <w:p>
            <w:pPr/>
            <w:r>
              <w:rPr/>
              <w:t xml:space="preserve"> </w:t>
            </w:r>
          </w:p>
        </w:tc>
        <w:tc>
          <w:tcPr>
            <w:tcW w:w="3195" w:type="dxa"/>
            <w:noWrap/>
          </w:tcPr>
          <w:p>
            <w:pPr/>
            <w:r>
              <w:rPr>
                <w:b w:val="1"/>
                <w:bCs w:val="1"/>
              </w:rPr>
              <w:t xml:space="preserve"> </w:t>
            </w:r>
          </w:p>
        </w:tc>
        <w:tc>
          <w:tcPr>
            <w:tcW w:w="3225" w:type="dxa"/>
            <w:noWrap/>
          </w:tcPr>
          <w:p>
            <w:pPr/>
            <w:r>
              <w:rPr/>
              <w:t xml:space="preserve">Անտառամեջ գյուղ</w:t>
            </w:r>
          </w:p>
        </w:tc>
      </w:tr>
      <w:tr>
        <w:trPr/>
        <w:tc>
          <w:tcPr>
            <w:tcW w:w="3165" w:type="dxa"/>
            <w:noWrap/>
          </w:tcPr>
          <w:p>
            <w:pPr/>
            <w:r>
              <w:rPr/>
              <w:t xml:space="preserve"> </w:t>
            </w:r>
          </w:p>
        </w:tc>
        <w:tc>
          <w:tcPr>
            <w:tcW w:w="3195" w:type="dxa"/>
            <w:noWrap/>
          </w:tcPr>
          <w:p>
            <w:pPr/>
            <w:r>
              <w:rPr>
                <w:b w:val="1"/>
                <w:bCs w:val="1"/>
              </w:rPr>
              <w:t xml:space="preserve"> </w:t>
            </w:r>
          </w:p>
        </w:tc>
        <w:tc>
          <w:tcPr>
            <w:tcW w:w="3225" w:type="dxa"/>
            <w:noWrap/>
          </w:tcPr>
          <w:p>
            <w:pPr/>
            <w:r>
              <w:rPr/>
              <w:t xml:space="preserve">Արծվաշեն գյուղ</w:t>
            </w:r>
          </w:p>
        </w:tc>
      </w:tr>
      <w:tr>
        <w:trPr/>
        <w:tc>
          <w:tcPr>
            <w:tcW w:w="3165" w:type="dxa"/>
            <w:noWrap/>
          </w:tcPr>
          <w:p>
            <w:pPr/>
            <w:r>
              <w:rPr/>
              <w:t xml:space="preserve"> </w:t>
            </w:r>
          </w:p>
        </w:tc>
        <w:tc>
          <w:tcPr>
            <w:tcW w:w="3195" w:type="dxa"/>
            <w:noWrap/>
          </w:tcPr>
          <w:p>
            <w:pPr/>
            <w:r>
              <w:rPr>
                <w:b w:val="1"/>
                <w:bCs w:val="1"/>
              </w:rPr>
              <w:t xml:space="preserve"> </w:t>
            </w:r>
          </w:p>
        </w:tc>
        <w:tc>
          <w:tcPr>
            <w:tcW w:w="3225" w:type="dxa"/>
            <w:noWrap/>
          </w:tcPr>
          <w:p>
            <w:pPr/>
            <w:r>
              <w:rPr/>
              <w:t xml:space="preserve">Արտանիշ գյուղ</w:t>
            </w:r>
          </w:p>
        </w:tc>
      </w:tr>
      <w:tr>
        <w:trPr/>
        <w:tc>
          <w:tcPr>
            <w:tcW w:w="3165" w:type="dxa"/>
            <w:noWrap/>
          </w:tcPr>
          <w:p>
            <w:pPr/>
            <w:r>
              <w:rPr/>
              <w:t xml:space="preserve"> </w:t>
            </w:r>
          </w:p>
        </w:tc>
        <w:tc>
          <w:tcPr>
            <w:tcW w:w="3195" w:type="dxa"/>
            <w:noWrap/>
          </w:tcPr>
          <w:p>
            <w:pPr/>
            <w:r>
              <w:rPr>
                <w:b w:val="1"/>
                <w:bCs w:val="1"/>
              </w:rPr>
              <w:t xml:space="preserve"> </w:t>
            </w:r>
          </w:p>
        </w:tc>
        <w:tc>
          <w:tcPr>
            <w:tcW w:w="3225" w:type="dxa"/>
            <w:noWrap/>
          </w:tcPr>
          <w:p>
            <w:pPr/>
            <w:r>
              <w:rPr/>
              <w:t xml:space="preserve">Բարեպատ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Գետիկ գյուղ</w:t>
            </w:r>
          </w:p>
        </w:tc>
      </w:tr>
      <w:tr>
        <w:trPr/>
        <w:tc>
          <w:tcPr>
            <w:tcW w:w="3165" w:type="dxa"/>
            <w:noWrap/>
          </w:tcPr>
          <w:p>
            <w:pPr/>
            <w:r>
              <w:rPr/>
              <w:t xml:space="preserve"> </w:t>
            </w:r>
          </w:p>
        </w:tc>
        <w:tc>
          <w:tcPr>
            <w:tcW w:w="3195" w:type="dxa"/>
            <w:noWrap/>
          </w:tcPr>
          <w:p>
            <w:pPr/>
            <w:r>
              <w:rPr>
                <w:b w:val="1"/>
                <w:bCs w:val="1"/>
              </w:rPr>
              <w:t xml:space="preserve"> </w:t>
            </w:r>
          </w:p>
        </w:tc>
        <w:tc>
          <w:tcPr>
            <w:tcW w:w="3225" w:type="dxa"/>
            <w:noWrap/>
          </w:tcPr>
          <w:p>
            <w:pPr/>
            <w:r>
              <w:rPr/>
              <w:t xml:space="preserve">Դպրաբակ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Դրախտիկ գյուղ</w:t>
            </w:r>
          </w:p>
        </w:tc>
      </w:tr>
      <w:tr>
        <w:trPr/>
        <w:tc>
          <w:tcPr>
            <w:tcW w:w="3165" w:type="dxa"/>
            <w:noWrap/>
          </w:tcPr>
          <w:p>
            <w:pPr/>
            <w:r>
              <w:rPr/>
              <w:t xml:space="preserve"> </w:t>
            </w:r>
          </w:p>
        </w:tc>
        <w:tc>
          <w:tcPr>
            <w:tcW w:w="3195" w:type="dxa"/>
            <w:noWrap/>
          </w:tcPr>
          <w:p>
            <w:pPr/>
            <w:r>
              <w:rPr>
                <w:b w:val="1"/>
                <w:bCs w:val="1"/>
              </w:rPr>
              <w:t xml:space="preserve"> </w:t>
            </w:r>
          </w:p>
        </w:tc>
        <w:tc>
          <w:tcPr>
            <w:tcW w:w="3225" w:type="dxa"/>
            <w:noWrap/>
          </w:tcPr>
          <w:p>
            <w:pPr/>
            <w:r>
              <w:rPr/>
              <w:t xml:space="preserve">Թթուջուր գյուղ</w:t>
            </w:r>
          </w:p>
        </w:tc>
      </w:tr>
      <w:tr>
        <w:trPr/>
        <w:tc>
          <w:tcPr>
            <w:tcW w:w="3165" w:type="dxa"/>
            <w:noWrap/>
          </w:tcPr>
          <w:p>
            <w:pPr/>
            <w:r>
              <w:rPr/>
              <w:t xml:space="preserve"> </w:t>
            </w:r>
          </w:p>
        </w:tc>
        <w:tc>
          <w:tcPr>
            <w:tcW w:w="3195" w:type="dxa"/>
            <w:noWrap/>
          </w:tcPr>
          <w:p>
            <w:pPr/>
            <w:r>
              <w:rPr>
                <w:b w:val="1"/>
                <w:bCs w:val="1"/>
              </w:rPr>
              <w:t xml:space="preserve"> </w:t>
            </w:r>
          </w:p>
        </w:tc>
        <w:tc>
          <w:tcPr>
            <w:tcW w:w="3225" w:type="dxa"/>
            <w:noWrap/>
          </w:tcPr>
          <w:p>
            <w:pPr/>
            <w:r>
              <w:rPr/>
              <w:t xml:space="preserve">Ծափաթաղ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Կալավան գյուղ</w:t>
            </w:r>
          </w:p>
        </w:tc>
      </w:tr>
      <w:tr>
        <w:trPr/>
        <w:tc>
          <w:tcPr>
            <w:tcW w:w="3165" w:type="dxa"/>
            <w:noWrap/>
          </w:tcPr>
          <w:p>
            <w:pPr/>
            <w:r>
              <w:rPr/>
              <w:t xml:space="preserve"> </w:t>
            </w:r>
          </w:p>
        </w:tc>
        <w:tc>
          <w:tcPr>
            <w:tcW w:w="3195" w:type="dxa"/>
            <w:noWrap/>
          </w:tcPr>
          <w:p>
            <w:pPr/>
            <w:r>
              <w:rPr>
                <w:b w:val="1"/>
                <w:bCs w:val="1"/>
              </w:rPr>
              <w:t xml:space="preserve"> </w:t>
            </w:r>
          </w:p>
        </w:tc>
        <w:tc>
          <w:tcPr>
            <w:tcW w:w="3225" w:type="dxa"/>
            <w:noWrap/>
          </w:tcPr>
          <w:p>
            <w:pPr/>
            <w:r>
              <w:rPr/>
              <w:t xml:space="preserve">Ձորավանք գյուղ</w:t>
            </w:r>
          </w:p>
        </w:tc>
      </w:tr>
      <w:tr>
        <w:trPr/>
        <w:tc>
          <w:tcPr>
            <w:tcW w:w="3165" w:type="dxa"/>
            <w:noWrap/>
          </w:tcPr>
          <w:p>
            <w:pPr/>
            <w:r>
              <w:rPr/>
              <w:t xml:space="preserve"> </w:t>
            </w:r>
          </w:p>
        </w:tc>
        <w:tc>
          <w:tcPr>
            <w:tcW w:w="3195" w:type="dxa"/>
            <w:noWrap/>
          </w:tcPr>
          <w:p>
            <w:pPr/>
            <w:r>
              <w:rPr>
                <w:b w:val="1"/>
                <w:bCs w:val="1"/>
              </w:rPr>
              <w:t xml:space="preserve"> </w:t>
            </w:r>
          </w:p>
        </w:tc>
        <w:tc>
          <w:tcPr>
            <w:tcW w:w="3225" w:type="dxa"/>
            <w:noWrap/>
          </w:tcPr>
          <w:p>
            <w:pPr/>
            <w:r>
              <w:rPr/>
              <w:t xml:space="preserve">Ճապկուտ գյուղ</w:t>
            </w:r>
          </w:p>
        </w:tc>
      </w:tr>
      <w:tr>
        <w:trPr/>
        <w:tc>
          <w:tcPr>
            <w:tcW w:w="3165" w:type="dxa"/>
            <w:noWrap/>
          </w:tcPr>
          <w:p>
            <w:pPr/>
            <w:r>
              <w:rPr/>
              <w:t xml:space="preserve"> </w:t>
            </w:r>
          </w:p>
        </w:tc>
        <w:tc>
          <w:tcPr>
            <w:tcW w:w="3195" w:type="dxa"/>
            <w:noWrap/>
          </w:tcPr>
          <w:p>
            <w:pPr/>
            <w:r>
              <w:rPr>
                <w:b w:val="1"/>
                <w:bCs w:val="1"/>
              </w:rPr>
              <w:t xml:space="preserve"> </w:t>
            </w:r>
          </w:p>
        </w:tc>
        <w:tc>
          <w:tcPr>
            <w:tcW w:w="3225" w:type="dxa"/>
            <w:noWrap/>
          </w:tcPr>
          <w:p>
            <w:pPr/>
            <w:r>
              <w:rPr/>
              <w:t xml:space="preserve">Մարտունի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Շողակաթ գյուղ</w:t>
            </w:r>
          </w:p>
        </w:tc>
      </w:tr>
      <w:tr>
        <w:trPr/>
        <w:tc>
          <w:tcPr>
            <w:tcW w:w="3165" w:type="dxa"/>
            <w:noWrap/>
          </w:tcPr>
          <w:p>
            <w:pPr/>
            <w:r>
              <w:rPr/>
              <w:t xml:space="preserve"> </w:t>
            </w:r>
          </w:p>
        </w:tc>
        <w:tc>
          <w:tcPr>
            <w:tcW w:w="3195" w:type="dxa"/>
            <w:noWrap/>
          </w:tcPr>
          <w:p>
            <w:pPr/>
            <w:r>
              <w:rPr>
                <w:b w:val="1"/>
                <w:bCs w:val="1"/>
              </w:rPr>
              <w:t xml:space="preserve"> </w:t>
            </w:r>
          </w:p>
        </w:tc>
        <w:tc>
          <w:tcPr>
            <w:tcW w:w="3225" w:type="dxa"/>
            <w:noWrap/>
          </w:tcPr>
          <w:p>
            <w:pPr/>
            <w:r>
              <w:rPr/>
              <w:t xml:space="preserve">Ջիլ գյուղ</w:t>
            </w:r>
          </w:p>
        </w:tc>
      </w:tr>
      <w:tr>
        <w:trPr/>
        <w:tc>
          <w:tcPr>
            <w:tcW w:w="3165" w:type="dxa"/>
            <w:noWrap/>
          </w:tcPr>
          <w:p>
            <w:pPr/>
            <w:r>
              <w:rPr/>
              <w:t xml:space="preserve"> </w:t>
            </w:r>
          </w:p>
        </w:tc>
        <w:tc>
          <w:tcPr>
            <w:tcW w:w="3195" w:type="dxa"/>
            <w:noWrap/>
          </w:tcPr>
          <w:p>
            <w:pPr/>
            <w:r>
              <w:rPr>
                <w:b w:val="1"/>
                <w:bCs w:val="1"/>
              </w:rPr>
              <w:t xml:space="preserve"> </w:t>
            </w:r>
          </w:p>
        </w:tc>
        <w:tc>
          <w:tcPr>
            <w:tcW w:w="3225" w:type="dxa"/>
            <w:noWrap/>
          </w:tcPr>
          <w:p>
            <w:pPr/>
            <w:r>
              <w:rPr/>
              <w:t xml:space="preserve">Վահան գյուղ</w:t>
            </w:r>
          </w:p>
        </w:tc>
      </w:tr>
      <w:tr>
        <w:trPr/>
        <w:tc>
          <w:tcPr>
            <w:tcW w:w="9570" w:type="dxa"/>
            <w:gridSpan w:val="3"/>
            <w:noWrap/>
          </w:tcPr>
          <w:p>
            <w:pPr/>
            <w:r>
              <w:rPr/>
              <w:t xml:space="preserve"> </w:t>
            </w:r>
          </w:p>
          <w:p>
            <w:pPr/>
            <w:r>
              <w:rPr/>
              <w:t xml:space="preserve">3) 2.5-րդ բաժնի 2-րդ և 8-րդ կետերը շարադրել հետևյալ խմբագրությամբ.</w:t>
            </w:r>
          </w:p>
        </w:tc>
      </w:tr>
      <w:tr>
        <w:trPr/>
        <w:tc>
          <w:tcPr>
            <w:tcW w:w="3165" w:type="dxa"/>
            <w:noWrap/>
          </w:tcPr>
          <w:p>
            <w:pPr/>
            <w:r>
              <w:rPr/>
              <w:t xml:space="preserve">«Լոռի</w:t>
            </w:r>
          </w:p>
        </w:tc>
        <w:tc>
          <w:tcPr>
            <w:tcW w:w="3195" w:type="dxa"/>
            <w:noWrap/>
          </w:tcPr>
          <w:p>
            <w:pPr/>
            <w:r>
              <w:rPr/>
              <w:t xml:space="preserve">2. Ալավերդի</w:t>
            </w:r>
          </w:p>
        </w:tc>
        <w:tc>
          <w:tcPr>
            <w:tcW w:w="3225" w:type="dxa"/>
            <w:noWrap/>
          </w:tcPr>
          <w:p>
            <w:pPr/>
            <w:r>
              <w:rPr/>
              <w:t xml:space="preserve">Ալավերդի քաղաք</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Ախթալա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Ախթալա քաղաք</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Ակներ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Ամոջ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Այգեհատ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Առողջարանին կից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Արդվի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Արևածագ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Աքորի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Բենդիկ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Թեղուտ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Ծաթեր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Ծաղկաշատ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Կաճաճկուտ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Կարմիր Աղեկ գյուղ</w:t>
            </w:r>
          </w:p>
        </w:tc>
      </w:tr>
      <w:tr>
        <w:trPr/>
        <w:tc>
          <w:tcPr>
            <w:tcW w:w="3165" w:type="dxa"/>
            <w:noWrap/>
          </w:tcPr>
          <w:p>
            <w:pPr/>
            <w:r>
              <w:rPr/>
              <w:t xml:space="preserve"> </w:t>
            </w:r>
          </w:p>
        </w:tc>
        <w:tc>
          <w:tcPr>
            <w:tcW w:w="3195" w:type="dxa"/>
            <w:noWrap/>
          </w:tcPr>
          <w:p>
            <w:pPr/>
            <w:r>
              <w:rPr>
                <w:b w:val="1"/>
                <w:bCs w:val="1"/>
              </w:rPr>
              <w:t xml:space="preserve"> </w:t>
            </w:r>
          </w:p>
        </w:tc>
        <w:tc>
          <w:tcPr>
            <w:tcW w:w="3225" w:type="dxa"/>
            <w:noWrap/>
          </w:tcPr>
          <w:p>
            <w:pPr/>
            <w:r>
              <w:rPr/>
              <w:t xml:space="preserve">Հագվի գյուղ</w:t>
            </w:r>
          </w:p>
        </w:tc>
      </w:tr>
      <w:tr>
        <w:trPr/>
        <w:tc>
          <w:tcPr>
            <w:tcW w:w="3165" w:type="dxa"/>
            <w:noWrap/>
          </w:tcPr>
          <w:p>
            <w:pPr/>
            <w:r>
              <w:rPr/>
              <w:t xml:space="preserve"> </w:t>
            </w:r>
          </w:p>
        </w:tc>
        <w:tc>
          <w:tcPr>
            <w:tcW w:w="3195" w:type="dxa"/>
            <w:noWrap/>
          </w:tcPr>
          <w:p>
            <w:pPr/>
            <w:r>
              <w:rPr>
                <w:b w:val="1"/>
                <w:bCs w:val="1"/>
              </w:rPr>
              <w:t xml:space="preserve"> </w:t>
            </w:r>
          </w:p>
        </w:tc>
        <w:tc>
          <w:tcPr>
            <w:tcW w:w="3225" w:type="dxa"/>
            <w:noWrap/>
          </w:tcPr>
          <w:p>
            <w:pPr/>
            <w:r>
              <w:rPr/>
              <w:t xml:space="preserve">Հաղպատ գյուղ</w:t>
            </w:r>
          </w:p>
        </w:tc>
      </w:tr>
      <w:tr>
        <w:trPr/>
        <w:tc>
          <w:tcPr>
            <w:tcW w:w="3165" w:type="dxa"/>
            <w:noWrap/>
          </w:tcPr>
          <w:p>
            <w:pPr/>
            <w:r>
              <w:rPr/>
              <w:t xml:space="preserve"> </w:t>
            </w:r>
          </w:p>
        </w:tc>
        <w:tc>
          <w:tcPr>
            <w:tcW w:w="3195" w:type="dxa"/>
            <w:noWrap/>
          </w:tcPr>
          <w:p>
            <w:pPr/>
            <w:r>
              <w:rPr>
                <w:b w:val="1"/>
                <w:bCs w:val="1"/>
              </w:rPr>
              <w:t xml:space="preserve"> </w:t>
            </w:r>
          </w:p>
        </w:tc>
        <w:tc>
          <w:tcPr>
            <w:tcW w:w="3225" w:type="dxa"/>
            <w:noWrap/>
          </w:tcPr>
          <w:p>
            <w:pPr/>
            <w:r>
              <w:rPr/>
              <w:t xml:space="preserve">Ճոճկան գյուղ</w:t>
            </w:r>
          </w:p>
        </w:tc>
      </w:tr>
      <w:tr>
        <w:trPr/>
        <w:tc>
          <w:tcPr>
            <w:tcW w:w="3165" w:type="dxa"/>
            <w:noWrap/>
          </w:tcPr>
          <w:p>
            <w:pPr/>
            <w:r>
              <w:rPr/>
              <w:t xml:space="preserve"> </w:t>
            </w:r>
          </w:p>
        </w:tc>
        <w:tc>
          <w:tcPr>
            <w:tcW w:w="3195" w:type="dxa"/>
            <w:noWrap/>
          </w:tcPr>
          <w:p>
            <w:pPr/>
            <w:r>
              <w:rPr>
                <w:b w:val="1"/>
                <w:bCs w:val="1"/>
              </w:rPr>
              <w:t xml:space="preserve"> </w:t>
            </w:r>
          </w:p>
        </w:tc>
        <w:tc>
          <w:tcPr>
            <w:tcW w:w="3225" w:type="dxa"/>
            <w:noWrap/>
          </w:tcPr>
          <w:p>
            <w:pPr/>
            <w:r>
              <w:rPr/>
              <w:t xml:space="preserve">Մեծ Այրում գյուղ</w:t>
            </w:r>
          </w:p>
        </w:tc>
      </w:tr>
      <w:tr>
        <w:trPr/>
        <w:tc>
          <w:tcPr>
            <w:tcW w:w="3165" w:type="dxa"/>
            <w:noWrap/>
          </w:tcPr>
          <w:p>
            <w:pPr/>
            <w:r>
              <w:rPr/>
              <w:t xml:space="preserve"> </w:t>
            </w:r>
          </w:p>
        </w:tc>
        <w:tc>
          <w:tcPr>
            <w:tcW w:w="3195" w:type="dxa"/>
            <w:noWrap/>
          </w:tcPr>
          <w:p>
            <w:pPr/>
            <w:r>
              <w:rPr>
                <w:b w:val="1"/>
                <w:bCs w:val="1"/>
              </w:rPr>
              <w:t xml:space="preserve"> </w:t>
            </w:r>
          </w:p>
        </w:tc>
        <w:tc>
          <w:tcPr>
            <w:tcW w:w="3225" w:type="dxa"/>
            <w:noWrap/>
          </w:tcPr>
          <w:p>
            <w:pPr/>
            <w:r>
              <w:rPr/>
              <w:t xml:space="preserve">Մղարթ գյուղ</w:t>
            </w:r>
          </w:p>
        </w:tc>
      </w:tr>
      <w:tr>
        <w:trPr/>
        <w:tc>
          <w:tcPr>
            <w:tcW w:w="3165" w:type="dxa"/>
            <w:noWrap/>
          </w:tcPr>
          <w:p>
            <w:pPr/>
            <w:r>
              <w:rPr/>
              <w:t xml:space="preserve"> </w:t>
            </w:r>
          </w:p>
        </w:tc>
        <w:tc>
          <w:tcPr>
            <w:tcW w:w="3195" w:type="dxa"/>
            <w:noWrap/>
          </w:tcPr>
          <w:p>
            <w:pPr/>
            <w:r>
              <w:rPr>
                <w:b w:val="1"/>
                <w:bCs w:val="1"/>
              </w:rPr>
              <w:t xml:space="preserve"> </w:t>
            </w:r>
          </w:p>
        </w:tc>
        <w:tc>
          <w:tcPr>
            <w:tcW w:w="3225" w:type="dxa"/>
            <w:noWrap/>
          </w:tcPr>
          <w:p>
            <w:pPr/>
            <w:r>
              <w:rPr/>
              <w:t xml:space="preserve">Նեղոց գյուղ</w:t>
            </w:r>
          </w:p>
        </w:tc>
      </w:tr>
      <w:tr>
        <w:trPr/>
        <w:tc>
          <w:tcPr>
            <w:tcW w:w="3165" w:type="dxa"/>
            <w:noWrap/>
          </w:tcPr>
          <w:p>
            <w:pPr/>
            <w:r>
              <w:rPr/>
              <w:t xml:space="preserve"> </w:t>
            </w:r>
          </w:p>
        </w:tc>
        <w:tc>
          <w:tcPr>
            <w:tcW w:w="3195" w:type="dxa"/>
            <w:noWrap/>
          </w:tcPr>
          <w:p>
            <w:pPr/>
            <w:r>
              <w:rPr>
                <w:b w:val="1"/>
                <w:bCs w:val="1"/>
              </w:rPr>
              <w:t xml:space="preserve"> </w:t>
            </w:r>
          </w:p>
        </w:tc>
        <w:tc>
          <w:tcPr>
            <w:tcW w:w="3225" w:type="dxa"/>
            <w:noWrap/>
          </w:tcPr>
          <w:p>
            <w:pPr/>
            <w:r>
              <w:rPr/>
              <w:t xml:space="preserve">Շամլուղ քաղաք</w:t>
            </w:r>
          </w:p>
        </w:tc>
      </w:tr>
      <w:tr>
        <w:trPr/>
        <w:tc>
          <w:tcPr>
            <w:tcW w:w="3165" w:type="dxa"/>
            <w:noWrap/>
          </w:tcPr>
          <w:p>
            <w:pPr/>
            <w:r>
              <w:rPr/>
              <w:t xml:space="preserve"> </w:t>
            </w:r>
          </w:p>
        </w:tc>
        <w:tc>
          <w:tcPr>
            <w:tcW w:w="3195" w:type="dxa"/>
            <w:noWrap/>
          </w:tcPr>
          <w:p>
            <w:pPr/>
            <w:r>
              <w:rPr>
                <w:b w:val="1"/>
                <w:bCs w:val="1"/>
              </w:rPr>
              <w:t xml:space="preserve"> </w:t>
            </w:r>
          </w:p>
        </w:tc>
        <w:tc>
          <w:tcPr>
            <w:tcW w:w="3225" w:type="dxa"/>
            <w:noWrap/>
          </w:tcPr>
          <w:p>
            <w:pPr/>
            <w:r>
              <w:rPr/>
              <w:t xml:space="preserve">Շնող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Ջիլիզա գյուղ</w:t>
            </w:r>
          </w:p>
        </w:tc>
      </w:tr>
      <w:tr>
        <w:trPr/>
        <w:tc>
          <w:tcPr>
            <w:tcW w:w="3165" w:type="dxa"/>
            <w:noWrap/>
          </w:tcPr>
          <w:p>
            <w:pPr/>
            <w:r>
              <w:rPr/>
              <w:t xml:space="preserve"> </w:t>
            </w:r>
          </w:p>
        </w:tc>
        <w:tc>
          <w:tcPr>
            <w:tcW w:w="3195" w:type="dxa"/>
            <w:noWrap/>
          </w:tcPr>
          <w:p>
            <w:pPr/>
            <w:r>
              <w:rPr>
                <w:b w:val="1"/>
                <w:bCs w:val="1"/>
              </w:rPr>
              <w:t xml:space="preserve"> </w:t>
            </w:r>
          </w:p>
        </w:tc>
        <w:tc>
          <w:tcPr>
            <w:tcW w:w="3225" w:type="dxa"/>
            <w:noWrap/>
          </w:tcPr>
          <w:p>
            <w:pPr/>
            <w:r>
              <w:rPr/>
              <w:t xml:space="preserve">Փոքր Այրում գյուղ</w:t>
            </w:r>
          </w:p>
        </w:tc>
      </w:tr>
      <w:tr>
        <w:trPr/>
        <w:tc>
          <w:tcPr>
            <w:tcW w:w="3165" w:type="dxa"/>
            <w:noWrap/>
          </w:tcPr>
          <w:p>
            <w:pPr/>
            <w:r>
              <w:rPr/>
              <w:t xml:space="preserve"> </w:t>
            </w:r>
          </w:p>
        </w:tc>
        <w:tc>
          <w:tcPr>
            <w:tcW w:w="3195" w:type="dxa"/>
            <w:noWrap/>
          </w:tcPr>
          <w:p>
            <w:pPr/>
            <w:r>
              <w:rPr>
                <w:b w:val="1"/>
                <w:bCs w:val="1"/>
              </w:rPr>
              <w:t xml:space="preserve"> </w:t>
            </w:r>
          </w:p>
        </w:tc>
        <w:tc>
          <w:tcPr>
            <w:tcW w:w="3225" w:type="dxa"/>
            <w:noWrap/>
          </w:tcPr>
          <w:p>
            <w:pPr/>
            <w:r>
              <w:rPr/>
              <w:t xml:space="preserve">Քարկոփ գյուղ</w:t>
            </w:r>
          </w:p>
        </w:tc>
      </w:tr>
      <w:tr>
        <w:trPr/>
        <w:tc>
          <w:tcPr>
            <w:tcW w:w="3165" w:type="dxa"/>
            <w:noWrap/>
          </w:tcPr>
          <w:p>
            <w:pPr/>
            <w:r>
              <w:rPr/>
              <w:t xml:space="preserve"> </w:t>
            </w:r>
          </w:p>
        </w:tc>
        <w:tc>
          <w:tcPr>
            <w:tcW w:w="3195" w:type="dxa"/>
            <w:noWrap/>
          </w:tcPr>
          <w:p>
            <w:pPr/>
            <w:r>
              <w:rPr>
                <w:b w:val="1"/>
                <w:bCs w:val="1"/>
              </w:rPr>
              <w:t xml:space="preserve"> </w:t>
            </w:r>
          </w:p>
        </w:tc>
        <w:tc>
          <w:tcPr>
            <w:tcW w:w="3225" w:type="dxa"/>
            <w:noWrap/>
          </w:tcPr>
          <w:p>
            <w:pPr/>
            <w:r>
              <w:rPr/>
              <w:t xml:space="preserve">Օձուն գյուղ</w:t>
            </w:r>
          </w:p>
        </w:tc>
      </w:tr>
      <w:tr>
        <w:trPr/>
        <w:tc>
          <w:tcPr>
            <w:tcW w:w="3165" w:type="dxa"/>
            <w:noWrap/>
          </w:tcPr>
          <w:p>
            <w:pPr/>
            <w:r>
              <w:rPr/>
              <w:t xml:space="preserve"> </w:t>
            </w:r>
          </w:p>
        </w:tc>
        <w:tc>
          <w:tcPr>
            <w:tcW w:w="3195" w:type="dxa"/>
            <w:noWrap/>
          </w:tcPr>
          <w:p>
            <w:pPr/>
            <w:r>
              <w:rPr/>
              <w:t xml:space="preserve">8. Տաշիր</w:t>
            </w:r>
          </w:p>
        </w:tc>
        <w:tc>
          <w:tcPr>
            <w:tcW w:w="3225" w:type="dxa"/>
            <w:noWrap/>
          </w:tcPr>
          <w:p>
            <w:pPr/>
            <w:r>
              <w:rPr/>
              <w:t xml:space="preserve">Տաշիր քաղաք</w:t>
            </w:r>
          </w:p>
        </w:tc>
      </w:tr>
      <w:tr>
        <w:trPr/>
        <w:tc>
          <w:tcPr>
            <w:tcW w:w="3165" w:type="dxa"/>
            <w:noWrap/>
          </w:tcPr>
          <w:p>
            <w:pPr/>
            <w:r>
              <w:rPr/>
              <w:t xml:space="preserve"> </w:t>
            </w:r>
          </w:p>
        </w:tc>
        <w:tc>
          <w:tcPr>
            <w:tcW w:w="3195" w:type="dxa"/>
            <w:noWrap/>
          </w:tcPr>
          <w:p>
            <w:pPr/>
            <w:r>
              <w:rPr>
                <w:b w:val="1"/>
                <w:bCs w:val="1"/>
              </w:rPr>
              <w:t xml:space="preserve"> </w:t>
            </w:r>
          </w:p>
        </w:tc>
        <w:tc>
          <w:tcPr>
            <w:tcW w:w="3225" w:type="dxa"/>
            <w:noWrap/>
          </w:tcPr>
          <w:p>
            <w:pPr/>
            <w:r>
              <w:rPr/>
              <w:t xml:space="preserve">Ապավեն գյուղ</w:t>
            </w:r>
          </w:p>
        </w:tc>
      </w:tr>
      <w:tr>
        <w:trPr/>
        <w:tc>
          <w:tcPr>
            <w:tcW w:w="3165" w:type="dxa"/>
            <w:noWrap/>
          </w:tcPr>
          <w:p>
            <w:pPr/>
            <w:r>
              <w:rPr/>
              <w:t xml:space="preserve"> </w:t>
            </w:r>
          </w:p>
        </w:tc>
        <w:tc>
          <w:tcPr>
            <w:tcW w:w="3195" w:type="dxa"/>
            <w:noWrap/>
          </w:tcPr>
          <w:p>
            <w:pPr/>
            <w:r>
              <w:rPr>
                <w:b w:val="1"/>
                <w:bCs w:val="1"/>
              </w:rPr>
              <w:t xml:space="preserve"> </w:t>
            </w:r>
          </w:p>
        </w:tc>
        <w:tc>
          <w:tcPr>
            <w:tcW w:w="3225" w:type="dxa"/>
            <w:noWrap/>
          </w:tcPr>
          <w:p>
            <w:pPr/>
            <w:r>
              <w:rPr/>
              <w:t xml:space="preserve">Արծնի գյուղ</w:t>
            </w:r>
          </w:p>
        </w:tc>
      </w:tr>
      <w:tr>
        <w:trPr/>
        <w:tc>
          <w:tcPr>
            <w:tcW w:w="3165" w:type="dxa"/>
            <w:noWrap/>
          </w:tcPr>
          <w:p>
            <w:pPr/>
            <w:r>
              <w:rPr/>
              <w:t xml:space="preserve"> </w:t>
            </w:r>
          </w:p>
        </w:tc>
        <w:tc>
          <w:tcPr>
            <w:tcW w:w="3195" w:type="dxa"/>
            <w:noWrap/>
          </w:tcPr>
          <w:p>
            <w:pPr/>
            <w:r>
              <w:rPr>
                <w:b w:val="1"/>
                <w:bCs w:val="1"/>
              </w:rPr>
              <w:t xml:space="preserve"> </w:t>
            </w:r>
          </w:p>
        </w:tc>
        <w:tc>
          <w:tcPr>
            <w:tcW w:w="3225" w:type="dxa"/>
            <w:noWrap/>
          </w:tcPr>
          <w:p>
            <w:pPr/>
            <w:r>
              <w:rPr/>
              <w:t xml:space="preserve">Բլագոդարնոյե գյուղ</w:t>
            </w:r>
          </w:p>
        </w:tc>
      </w:tr>
      <w:tr>
        <w:trPr/>
        <w:tc>
          <w:tcPr>
            <w:tcW w:w="3165" w:type="dxa"/>
            <w:noWrap/>
          </w:tcPr>
          <w:p>
            <w:pPr/>
            <w:r>
              <w:rPr/>
              <w:t xml:space="preserve"> </w:t>
            </w:r>
          </w:p>
        </w:tc>
        <w:tc>
          <w:tcPr>
            <w:tcW w:w="3195" w:type="dxa"/>
            <w:noWrap/>
          </w:tcPr>
          <w:p>
            <w:pPr/>
            <w:r>
              <w:rPr>
                <w:b w:val="1"/>
                <w:bCs w:val="1"/>
              </w:rPr>
              <w:t xml:space="preserve"> </w:t>
            </w:r>
          </w:p>
        </w:tc>
        <w:tc>
          <w:tcPr>
            <w:tcW w:w="3225" w:type="dxa"/>
            <w:noWrap/>
          </w:tcPr>
          <w:p>
            <w:pPr/>
            <w:r>
              <w:rPr/>
              <w:t xml:space="preserve">Գետավան գյուղ</w:t>
            </w:r>
          </w:p>
        </w:tc>
      </w:tr>
      <w:tr>
        <w:trPr/>
        <w:tc>
          <w:tcPr>
            <w:tcW w:w="3165" w:type="dxa"/>
            <w:noWrap/>
          </w:tcPr>
          <w:p>
            <w:pPr/>
            <w:r>
              <w:rPr/>
              <w:t xml:space="preserve"> </w:t>
            </w:r>
          </w:p>
        </w:tc>
        <w:tc>
          <w:tcPr>
            <w:tcW w:w="3195" w:type="dxa"/>
            <w:noWrap/>
          </w:tcPr>
          <w:p>
            <w:pPr/>
            <w:r>
              <w:rPr>
                <w:b w:val="1"/>
                <w:bCs w:val="1"/>
              </w:rPr>
              <w:t xml:space="preserve"> </w:t>
            </w:r>
          </w:p>
        </w:tc>
        <w:tc>
          <w:tcPr>
            <w:tcW w:w="3225" w:type="dxa"/>
            <w:noWrap/>
          </w:tcPr>
          <w:p>
            <w:pPr/>
            <w:r>
              <w:rPr/>
              <w:t xml:space="preserve">Գոգավան գյուղ</w:t>
            </w:r>
          </w:p>
        </w:tc>
      </w:tr>
      <w:tr>
        <w:trPr/>
        <w:tc>
          <w:tcPr>
            <w:tcW w:w="3165" w:type="dxa"/>
            <w:noWrap/>
          </w:tcPr>
          <w:p>
            <w:pPr/>
            <w:r>
              <w:rPr/>
              <w:t xml:space="preserve"> </w:t>
            </w:r>
          </w:p>
        </w:tc>
        <w:tc>
          <w:tcPr>
            <w:tcW w:w="3195" w:type="dxa"/>
            <w:noWrap/>
          </w:tcPr>
          <w:p>
            <w:pPr/>
            <w:r>
              <w:rPr>
                <w:b w:val="1"/>
                <w:bCs w:val="1"/>
              </w:rPr>
              <w:t xml:space="preserve"> </w:t>
            </w:r>
          </w:p>
        </w:tc>
        <w:tc>
          <w:tcPr>
            <w:tcW w:w="3225" w:type="dxa"/>
            <w:noWrap/>
          </w:tcPr>
          <w:p>
            <w:pPr/>
            <w:r>
              <w:rPr/>
              <w:t xml:space="preserve">Դաշտադեմ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Լեռնահովիտ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Կաթնառատ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Կրուգլայա շիշկա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Ձյունաշող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Ձորամուտ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Մեդովկա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Մեծավան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Մեղվահովիտ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Միխայլովկա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Նովոսելցովո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Նորամուտ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Նորաշեն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Պաղաղբյուր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Պետրովկա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Պրիվոլնոյե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Սարատովկա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Սարչապետ գյուղ</w:t>
            </w:r>
          </w:p>
        </w:tc>
      </w:tr>
    </w:tbl>
    <w:p>
      <w:pPr/>
      <w:r>
        <w:rPr>
          <w:b w:val="1"/>
          <w:bCs w:val="1"/>
        </w:rPr>
        <w:t xml:space="preserve"> </w:t>
      </w:r>
    </w:p>
    <w:p>
      <w:pPr/>
      <w:r>
        <w:rPr/>
        <w:t xml:space="preserve">4) 2.8-րդ բաժնի 6-րդ կետը շարադրել հետևյալ խմբագրությամբ.</w:t>
      </w:r>
    </w:p>
    <w:tbl>
      <w:tblGrid>
        <w:gridCol w:w="3165" w:type="dxa"/>
        <w:gridCol w:w="3195" w:type="dxa"/>
        <w:gridCol w:w="3225" w:type="dxa"/>
      </w:tblGrid>
      <w:tblPr>
        <w:tblW w:w="0" w:type="auto"/>
        <w:tblLayout w:type="autofit"/>
      </w:tblPr>
      <w:tr>
        <w:trPr/>
        <w:tc>
          <w:tcPr>
            <w:tcW w:w="3165" w:type="dxa"/>
            <w:noWrap/>
          </w:tcPr>
          <w:p>
            <w:pPr/>
            <w:r>
              <w:rPr/>
              <w:t xml:space="preserve">«Սյունիք</w:t>
            </w:r>
          </w:p>
        </w:tc>
        <w:tc>
          <w:tcPr>
            <w:tcW w:w="3195" w:type="dxa"/>
            <w:noWrap/>
          </w:tcPr>
          <w:p>
            <w:pPr/>
            <w:r>
              <w:rPr/>
              <w:t xml:space="preserve">6. Սիսիան</w:t>
            </w:r>
          </w:p>
        </w:tc>
        <w:tc>
          <w:tcPr>
            <w:tcW w:w="3225" w:type="dxa"/>
            <w:noWrap/>
          </w:tcPr>
          <w:p>
            <w:pPr/>
            <w:r>
              <w:rPr/>
              <w:t xml:space="preserve">Սիսիան քաղաք</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Ախլաթյան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Աղիտու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Անգեղակոթ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Աշոտավան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Արևիս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Բալաք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Բնունիս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Բռնակոթ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Գետաթաղ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Գորայք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Դաստակերտ քաղաք</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Դարբաս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Թանահատ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Թասիկ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Իշխանասար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Լծեն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Լոր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Ծղուկ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Հացավան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Մուցք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Նժդեհ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Նորավան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Շաղատ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Շամբ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Շաքի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Շենաթաղ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Որոտնավան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Սալվարդ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Սառնակունք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Սպանդարյան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Վաղատին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Տոլորս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Տորունիք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Ցղունի գյուղ</w:t>
            </w:r>
          </w:p>
        </w:tc>
      </w:tr>
      <w:tr>
        <w:trPr/>
        <w:tc>
          <w:tcPr>
            <w:tcW w:w="3165" w:type="dxa"/>
            <w:noWrap/>
          </w:tcPr>
          <w:p>
            <w:pPr/>
            <w:r>
              <w:rPr/>
              <w:t xml:space="preserve"> </w:t>
            </w:r>
          </w:p>
        </w:tc>
        <w:tc>
          <w:tcPr>
            <w:tcW w:w="3195" w:type="dxa"/>
            <w:noWrap/>
          </w:tcPr>
          <w:p>
            <w:pPr/>
            <w:r>
              <w:rPr/>
              <w:t xml:space="preserve"> </w:t>
            </w:r>
          </w:p>
        </w:tc>
        <w:tc>
          <w:tcPr>
            <w:tcW w:w="3225" w:type="dxa"/>
            <w:noWrap/>
          </w:tcPr>
          <w:p>
            <w:pPr/>
            <w:r>
              <w:rPr/>
              <w:t xml:space="preserve">Ույծ գյուղ</w:t>
            </w:r>
          </w:p>
        </w:tc>
      </w:tr>
    </w:tbl>
    <w:p>
      <w:pPr/>
      <w:r>
        <w:rPr/>
        <w:t xml:space="preserve"> </w:t>
      </w:r>
    </w:p>
    <w:p>
      <w:pPr/>
      <w:r>
        <w:rPr>
          <w:b w:val="1"/>
          <w:bCs w:val="1"/>
        </w:rPr>
        <w:t xml:space="preserve">          </w:t>
      </w:r>
      <w:r>
        <w:rPr>
          <w:b w:val="1"/>
          <w:bCs w:val="1"/>
        </w:rPr>
        <w:t xml:space="preserve">Հոդված</w:t>
      </w:r>
      <w:r>
        <w:rPr/>
        <w:t xml:space="preserve"> </w:t>
      </w:r>
      <w:r>
        <w:rPr>
          <w:b w:val="1"/>
          <w:bCs w:val="1"/>
        </w:rPr>
        <w:t xml:space="preserve">2</w:t>
      </w:r>
      <w:r>
        <w:rPr>
          <w:b w:val="1"/>
          <w:bCs w:val="1"/>
        </w:rPr>
        <w:t xml:space="preserve">. </w:t>
      </w:r>
      <w:r>
        <w:rPr/>
        <w:t xml:space="preserve">Օրենքի 2-րդ հավելվածի 2.1-ին բաժնի 16-րդ, 2.4-րդ բաժնի 74-րդ, 2.5-րդ բաժնի 3-րդ, 74-րդ, 8-րդ, 100-րդ, 112-րդ, 2.8-րդ բաժնի 28-րդ կետերն ուժը կորցրած ճանաչել:</w:t>
      </w:r>
    </w:p>
    <w:p>
      <w:pPr/>
      <w:r>
        <w:rPr>
          <w:b w:val="1"/>
          <w:bCs w:val="1"/>
        </w:rPr>
        <w:t xml:space="preserve">Հոդված 3. Օրենքի 14.66-րդ</w:t>
      </w:r>
      <w:r>
        <w:rPr/>
        <w:t xml:space="preserve"> հավելվածը շարադրել հետևյալ խմբագրությամբ.</w:t>
      </w:r>
    </w:p>
    <w:p>
      <w:pPr/>
      <w:r>
        <w:rPr>
          <w:b w:val="1"/>
          <w:bCs w:val="1"/>
        </w:rPr>
        <w:t xml:space="preserve">«Հավելված</w:t>
      </w:r>
      <w:r>
        <w:rPr>
          <w:b w:val="1"/>
          <w:bCs w:val="1"/>
        </w:rPr>
        <w:t xml:space="preserve"> 14.66</w:t>
      </w:r>
    </w:p>
    <w:p>
      <w:pPr/>
      <w:r>
        <w:rPr>
          <w:b w:val="1"/>
          <w:bCs w:val="1"/>
        </w:rPr>
        <w:t xml:space="preserve">«</w:t>
      </w:r>
      <w:r>
        <w:rPr>
          <w:b w:val="1"/>
          <w:bCs w:val="1"/>
        </w:rPr>
        <w:t xml:space="preserve">Հայաստանի</w:t>
      </w:r>
      <w:r>
        <w:rPr/>
        <w:t xml:space="preserve"> </w:t>
      </w:r>
      <w:r>
        <w:rPr>
          <w:b w:val="1"/>
          <w:bCs w:val="1"/>
        </w:rPr>
        <w:t xml:space="preserve">Հանրապետության </w:t>
      </w:r>
    </w:p>
    <w:p>
      <w:pPr/>
      <w:r>
        <w:rPr>
          <w:b w:val="1"/>
          <w:bCs w:val="1"/>
        </w:rPr>
        <w:t xml:space="preserve">վարչատարածքային բաժանման</w:t>
      </w:r>
      <w:r>
        <w:rPr/>
        <w:t xml:space="preserve"> </w:t>
      </w:r>
      <w:r>
        <w:rPr>
          <w:b w:val="1"/>
          <w:bCs w:val="1"/>
        </w:rPr>
        <w:t xml:space="preserve">մասին</w:t>
      </w:r>
      <w:r>
        <w:rPr>
          <w:b w:val="1"/>
          <w:bCs w:val="1"/>
        </w:rPr>
        <w:t xml:space="preserve">»</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օրենքի</w:t>
      </w:r>
    </w:p>
    <w:p>
      <w:pPr/>
      <w:r>
        <w:rPr>
          <w:b w:val="1"/>
          <w:bCs w:val="1"/>
        </w:rPr>
        <w:t xml:space="preserve"> </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ԱՐԱԳԱԾՈՏՆԻ ՄԱՐԶԻ ԹԱԼԻՆ </w:t>
      </w:r>
      <w:r>
        <w:rPr>
          <w:b w:val="1"/>
          <w:bCs w:val="1"/>
        </w:rPr>
        <w:t xml:space="preserve">ՀԱՄԱՅՆՔԻ</w:t>
      </w:r>
      <w:r>
        <w:rPr/>
        <w:t xml:space="preserve"> </w:t>
      </w:r>
      <w:r>
        <w:rPr>
          <w:b w:val="1"/>
          <w:bCs w:val="1"/>
        </w:rPr>
        <w:t xml:space="preserve">ՎԱՐՉԱԿԱՆ</w:t>
      </w:r>
      <w:r>
        <w:rPr/>
        <w:t xml:space="preserve"> </w:t>
      </w:r>
      <w:r>
        <w:rPr>
          <w:b w:val="1"/>
          <w:bCs w:val="1"/>
        </w:rPr>
        <w:t xml:space="preserve">ՍԱՀՄԱՆՆԵՐԻ</w:t>
      </w:r>
      <w:r>
        <w:rPr/>
        <w:t xml:space="preserve"> </w:t>
      </w:r>
      <w:r>
        <w:rPr>
          <w:b w:val="1"/>
          <w:bCs w:val="1"/>
        </w:rPr>
        <w:t xml:space="preserve">ՆԿԱՐԱԳՐՈՒԹՅՈՒՆԸ</w:t>
      </w:r>
    </w:p>
    <w:p>
      <w:pPr/>
      <w:r>
        <w:rPr>
          <w:b w:val="1"/>
          <w:bCs w:val="1"/>
        </w:rPr>
        <w:t xml:space="preserve"> </w:t>
      </w:r>
    </w:p>
    <w:p>
      <w:pPr/>
      <w:r>
        <w:rPr>
          <w:b w:val="1"/>
          <w:bCs w:val="1"/>
        </w:rPr>
        <w:t xml:space="preserve"> </w:t>
      </w:r>
    </w:p>
    <w:p>
      <w:pPr/>
      <w:r>
        <w:rPr/>
        <w:t xml:space="preserve">Հավելվածն ակնկալվում է ստանալ Կադաստրի կոմիտեից:</w:t>
      </w:r>
    </w:p>
    <w:p>
      <w:pPr/>
      <w:r>
        <w:rPr>
          <w:b w:val="1"/>
          <w:bCs w:val="1"/>
        </w:rPr>
        <w:t xml:space="preserve"> </w:t>
      </w:r>
    </w:p>
    <w:p>
      <w:pPr/>
      <w:r>
        <w:rPr>
          <w:b w:val="1"/>
          <w:bCs w:val="1"/>
        </w:rPr>
        <w:t xml:space="preserve">Հոդված 4. Օրենքի 15.3</w:t>
      </w:r>
      <w:r>
        <w:rPr/>
        <w:t xml:space="preserve">-րդ հավելվածը շարադրել հետևյալ խմբագրությամբ.</w:t>
      </w:r>
    </w:p>
    <w:p>
      <w:pPr/>
      <w:r>
        <w:rPr>
          <w:b w:val="1"/>
          <w:bCs w:val="1"/>
        </w:rPr>
        <w:t xml:space="preserve">«Հավելված</w:t>
      </w:r>
      <w:r>
        <w:rPr>
          <w:b w:val="1"/>
          <w:bCs w:val="1"/>
        </w:rPr>
        <w:t xml:space="preserve"> 15.3</w:t>
      </w:r>
    </w:p>
    <w:p>
      <w:pPr/>
      <w:r>
        <w:rPr>
          <w:b w:val="1"/>
          <w:bCs w:val="1"/>
        </w:rPr>
        <w:t xml:space="preserve">«</w:t>
      </w:r>
      <w:r>
        <w:rPr>
          <w:b w:val="1"/>
          <w:bCs w:val="1"/>
        </w:rPr>
        <w:t xml:space="preserve">Հայաստանի</w:t>
      </w:r>
      <w:r>
        <w:rPr/>
        <w:t xml:space="preserve"> </w:t>
      </w:r>
      <w:r>
        <w:rPr>
          <w:b w:val="1"/>
          <w:bCs w:val="1"/>
        </w:rPr>
        <w:t xml:space="preserve">Հանրապետության </w:t>
      </w:r>
    </w:p>
    <w:p>
      <w:pPr/>
      <w:r>
        <w:rPr>
          <w:b w:val="1"/>
          <w:bCs w:val="1"/>
        </w:rPr>
        <w:t xml:space="preserve">վարչատարածքային բաժանման</w:t>
      </w:r>
      <w:r>
        <w:rPr/>
        <w:t xml:space="preserve"> </w:t>
      </w:r>
      <w:r>
        <w:rPr>
          <w:b w:val="1"/>
          <w:bCs w:val="1"/>
        </w:rPr>
        <w:t xml:space="preserve">մասին</w:t>
      </w:r>
      <w:r>
        <w:rPr>
          <w:b w:val="1"/>
          <w:bCs w:val="1"/>
        </w:rPr>
        <w:t xml:space="preserve">»</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օրենքի</w:t>
      </w:r>
    </w:p>
    <w:p>
      <w:pPr/>
      <w:r>
        <w:rPr>
          <w:b w:val="1"/>
          <w:bCs w:val="1"/>
        </w:rPr>
        <w:t xml:space="preserve"> </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ԳԵՂԱՐՔՈՒՆԻՔԻ ՄԱՐԶԻ ՃԱՄԲԱՐԱԿ </w:t>
      </w:r>
      <w:r>
        <w:rPr>
          <w:b w:val="1"/>
          <w:bCs w:val="1"/>
        </w:rPr>
        <w:t xml:space="preserve">ՀԱՄԱՅՆՔԻ</w:t>
      </w:r>
      <w:r>
        <w:rPr/>
        <w:t xml:space="preserve"> </w:t>
      </w:r>
      <w:r>
        <w:rPr>
          <w:b w:val="1"/>
          <w:bCs w:val="1"/>
        </w:rPr>
        <w:t xml:space="preserve">ՎԱՐՉԱԿԱՆ</w:t>
      </w:r>
      <w:r>
        <w:rPr/>
        <w:t xml:space="preserve"> </w:t>
      </w:r>
      <w:r>
        <w:rPr>
          <w:b w:val="1"/>
          <w:bCs w:val="1"/>
        </w:rPr>
        <w:t xml:space="preserve">ՍԱՀՄԱՆՆԵՐԻ</w:t>
      </w:r>
      <w:r>
        <w:rPr/>
        <w:t xml:space="preserve"> </w:t>
      </w:r>
      <w:r>
        <w:rPr>
          <w:b w:val="1"/>
          <w:bCs w:val="1"/>
        </w:rPr>
        <w:t xml:space="preserve">ՆԿԱՐԱԳՐՈՒԹՅՈՒՆԸ</w:t>
      </w:r>
    </w:p>
    <w:p>
      <w:pPr/>
      <w:r>
        <w:rPr>
          <w:b w:val="1"/>
          <w:bCs w:val="1"/>
        </w:rPr>
        <w:t xml:space="preserve"> </w:t>
      </w:r>
    </w:p>
    <w:p>
      <w:pPr/>
      <w:r>
        <w:rPr/>
        <w:t xml:space="preserve">Հավելվածն ակնկալվում է ստանալ Կադաստրի կոմիտեից:</w:t>
      </w:r>
    </w:p>
    <w:p>
      <w:pPr/>
      <w:r>
        <w:rPr>
          <w:b w:val="1"/>
          <w:bCs w:val="1"/>
        </w:rPr>
        <w:t xml:space="preserve"> </w:t>
      </w:r>
    </w:p>
    <w:p>
      <w:pPr/>
      <w:r>
        <w:rPr>
          <w:b w:val="1"/>
          <w:bCs w:val="1"/>
        </w:rPr>
        <w:t xml:space="preserve">Հոդված 5. Օրենքի 16.1-ին</w:t>
      </w:r>
      <w:r>
        <w:rPr/>
        <w:t xml:space="preserve"> հավելվածը շարադրել հետևյալ խմբագրությամբ.</w:t>
      </w:r>
    </w:p>
    <w:p>
      <w:pPr/>
      <w:r>
        <w:rPr>
          <w:b w:val="1"/>
          <w:bCs w:val="1"/>
        </w:rPr>
        <w:t xml:space="preserve">«Հավելված</w:t>
      </w:r>
      <w:r>
        <w:rPr>
          <w:b w:val="1"/>
          <w:bCs w:val="1"/>
        </w:rPr>
        <w:t xml:space="preserve"> 16.1</w:t>
      </w:r>
    </w:p>
    <w:p>
      <w:pPr/>
      <w:r>
        <w:rPr>
          <w:b w:val="1"/>
          <w:bCs w:val="1"/>
        </w:rPr>
        <w:t xml:space="preserve">«</w:t>
      </w:r>
      <w:r>
        <w:rPr>
          <w:b w:val="1"/>
          <w:bCs w:val="1"/>
        </w:rPr>
        <w:t xml:space="preserve">Հայաստանի</w:t>
      </w:r>
      <w:r>
        <w:rPr/>
        <w:t xml:space="preserve"> </w:t>
      </w:r>
      <w:r>
        <w:rPr>
          <w:b w:val="1"/>
          <w:bCs w:val="1"/>
        </w:rPr>
        <w:t xml:space="preserve">Հանրապետության </w:t>
      </w:r>
    </w:p>
    <w:p>
      <w:pPr/>
      <w:r>
        <w:rPr>
          <w:b w:val="1"/>
          <w:bCs w:val="1"/>
        </w:rPr>
        <w:t xml:space="preserve">վարչատարածքային բաժանման</w:t>
      </w:r>
      <w:r>
        <w:rPr/>
        <w:t xml:space="preserve"> </w:t>
      </w:r>
      <w:r>
        <w:rPr>
          <w:b w:val="1"/>
          <w:bCs w:val="1"/>
        </w:rPr>
        <w:t xml:space="preserve">մասին</w:t>
      </w:r>
      <w:r>
        <w:rPr>
          <w:b w:val="1"/>
          <w:bCs w:val="1"/>
        </w:rPr>
        <w:t xml:space="preserve">»</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օրենքի</w:t>
      </w:r>
    </w:p>
    <w:p>
      <w:pPr/>
      <w:r>
        <w:rPr>
          <w:b w:val="1"/>
          <w:bCs w:val="1"/>
        </w:rPr>
        <w:t xml:space="preserve"> </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ԼՈՌՈՒ ՄԱՐԶԻ ԱԼԱՎԵՐԴԻ </w:t>
      </w:r>
      <w:r>
        <w:rPr>
          <w:b w:val="1"/>
          <w:bCs w:val="1"/>
        </w:rPr>
        <w:t xml:space="preserve">ՀԱՄԱՅՆՔԻ</w:t>
      </w:r>
      <w:r>
        <w:rPr/>
        <w:t xml:space="preserve"> </w:t>
      </w:r>
      <w:r>
        <w:rPr>
          <w:b w:val="1"/>
          <w:bCs w:val="1"/>
        </w:rPr>
        <w:t xml:space="preserve">ՎԱՐՉԱԿԱՆ</w:t>
      </w:r>
      <w:r>
        <w:rPr/>
        <w:t xml:space="preserve"> </w:t>
      </w:r>
      <w:r>
        <w:rPr>
          <w:b w:val="1"/>
          <w:bCs w:val="1"/>
        </w:rPr>
        <w:t xml:space="preserve">ՍԱՀՄԱՆՆԵՐԻ</w:t>
      </w:r>
      <w:r>
        <w:rPr/>
        <w:t xml:space="preserve"> </w:t>
      </w:r>
      <w:r>
        <w:rPr>
          <w:b w:val="1"/>
          <w:bCs w:val="1"/>
        </w:rPr>
        <w:t xml:space="preserve">ՆԿԱՐԱԳՐՈՒԹՅՈՒՆԸ</w:t>
      </w:r>
    </w:p>
    <w:p>
      <w:pPr/>
      <w:r>
        <w:rPr>
          <w:b w:val="1"/>
          <w:bCs w:val="1"/>
        </w:rPr>
        <w:t xml:space="preserve"> </w:t>
      </w:r>
    </w:p>
    <w:p>
      <w:pPr/>
      <w:r>
        <w:rPr/>
        <w:t xml:space="preserve">Հավելվածն ակնկալվում է ստանալ Կադաստրի կոմիտեից:</w:t>
      </w:r>
    </w:p>
    <w:p>
      <w:pPr/>
      <w:r>
        <w:rPr>
          <w:b w:val="1"/>
          <w:bCs w:val="1"/>
        </w:rPr>
        <w:t xml:space="preserve"> </w:t>
      </w:r>
    </w:p>
    <w:p>
      <w:pPr/>
      <w:r>
        <w:rPr>
          <w:b w:val="1"/>
          <w:bCs w:val="1"/>
        </w:rPr>
        <w:t xml:space="preserve">Հոդված 6. Օրենքի 16.5</w:t>
      </w:r>
      <w:r>
        <w:rPr/>
        <w:t xml:space="preserve">-րդ հավելվածը շարադրել հետևյալ խմբագրությամբ.</w:t>
      </w:r>
    </w:p>
    <w:p>
      <w:pPr/>
      <w:r>
        <w:rPr>
          <w:b w:val="1"/>
          <w:bCs w:val="1"/>
        </w:rPr>
        <w:t xml:space="preserve">«Հավելված</w:t>
      </w:r>
      <w:r>
        <w:rPr>
          <w:b w:val="1"/>
          <w:bCs w:val="1"/>
        </w:rPr>
        <w:t xml:space="preserve"> 16.5</w:t>
      </w:r>
    </w:p>
    <w:p>
      <w:pPr/>
      <w:r>
        <w:rPr>
          <w:b w:val="1"/>
          <w:bCs w:val="1"/>
        </w:rPr>
        <w:t xml:space="preserve">«</w:t>
      </w:r>
      <w:r>
        <w:rPr>
          <w:b w:val="1"/>
          <w:bCs w:val="1"/>
        </w:rPr>
        <w:t xml:space="preserve">Հայաստանի</w:t>
      </w:r>
      <w:r>
        <w:rPr/>
        <w:t xml:space="preserve"> </w:t>
      </w:r>
      <w:r>
        <w:rPr>
          <w:b w:val="1"/>
          <w:bCs w:val="1"/>
        </w:rPr>
        <w:t xml:space="preserve">Հանրապետության </w:t>
      </w:r>
    </w:p>
    <w:p>
      <w:pPr/>
      <w:r>
        <w:rPr>
          <w:b w:val="1"/>
          <w:bCs w:val="1"/>
        </w:rPr>
        <w:t xml:space="preserve">վարչատարածքային բաժանման</w:t>
      </w:r>
      <w:r>
        <w:rPr/>
        <w:t xml:space="preserve"> </w:t>
      </w:r>
      <w:r>
        <w:rPr>
          <w:b w:val="1"/>
          <w:bCs w:val="1"/>
        </w:rPr>
        <w:t xml:space="preserve">մասին</w:t>
      </w:r>
      <w:r>
        <w:rPr>
          <w:b w:val="1"/>
          <w:bCs w:val="1"/>
        </w:rPr>
        <w:t xml:space="preserve">»</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օրենքի</w:t>
      </w:r>
    </w:p>
    <w:p>
      <w:pPr/>
      <w:r>
        <w:rPr>
          <w:b w:val="1"/>
          <w:bCs w:val="1"/>
        </w:rPr>
        <w:t xml:space="preserve"> </w:t>
      </w:r>
    </w:p>
    <w:p>
      <w:pPr/>
      <w:r>
        <w:rPr>
          <w:b w:val="1"/>
          <w:bCs w:val="1"/>
        </w:rPr>
        <w:t xml:space="preserve"> </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ԼՈՌՈՒ ՄԱՐԶԻ ՏԱՇԻՐ </w:t>
      </w:r>
      <w:r>
        <w:rPr>
          <w:b w:val="1"/>
          <w:bCs w:val="1"/>
        </w:rPr>
        <w:t xml:space="preserve">ՀԱՄԱՅՆՔԻ</w:t>
      </w:r>
      <w:r>
        <w:rPr/>
        <w:t xml:space="preserve"> </w:t>
      </w:r>
      <w:r>
        <w:rPr>
          <w:b w:val="1"/>
          <w:bCs w:val="1"/>
        </w:rPr>
        <w:t xml:space="preserve">ՎԱՐՉԱԿԱՆ</w:t>
      </w:r>
      <w:r>
        <w:rPr/>
        <w:t xml:space="preserve"> </w:t>
      </w:r>
      <w:r>
        <w:rPr>
          <w:b w:val="1"/>
          <w:bCs w:val="1"/>
        </w:rPr>
        <w:t xml:space="preserve">ՍԱՀՄԱՆՆԵՐԻ</w:t>
      </w:r>
      <w:r>
        <w:rPr/>
        <w:t xml:space="preserve"> </w:t>
      </w:r>
      <w:r>
        <w:rPr>
          <w:b w:val="1"/>
          <w:bCs w:val="1"/>
        </w:rPr>
        <w:t xml:space="preserve">ՆԿԱՐԱԳՐՈՒԹՅՈՒՆԸ</w:t>
      </w:r>
    </w:p>
    <w:p>
      <w:pPr/>
      <w:r>
        <w:rPr>
          <w:b w:val="1"/>
          <w:bCs w:val="1"/>
        </w:rPr>
        <w:t xml:space="preserve"> </w:t>
      </w:r>
    </w:p>
    <w:p>
      <w:pPr/>
      <w:r>
        <w:rPr/>
        <w:t xml:space="preserve">Հավելվածն ակնկալվում է ստանալ Կադաստրի կոմիտեից:</w:t>
      </w:r>
    </w:p>
    <w:p>
      <w:pPr/>
      <w:r>
        <w:rPr>
          <w:b w:val="1"/>
          <w:bCs w:val="1"/>
        </w:rPr>
        <w:t xml:space="preserve">Հոդված 7. Օրենքի 17.85</w:t>
      </w:r>
      <w:r>
        <w:rPr/>
        <w:t xml:space="preserve">-րդ հավելվածը շարադրել հետևյալ խմբագրությամբ.</w:t>
      </w:r>
    </w:p>
    <w:p>
      <w:pPr/>
      <w:r>
        <w:rPr>
          <w:b w:val="1"/>
          <w:bCs w:val="1"/>
        </w:rPr>
        <w:t xml:space="preserve">«Հավելված</w:t>
      </w:r>
      <w:r>
        <w:rPr>
          <w:b w:val="1"/>
          <w:bCs w:val="1"/>
        </w:rPr>
        <w:t xml:space="preserve"> 17.85</w:t>
      </w:r>
    </w:p>
    <w:p>
      <w:pPr/>
      <w:r>
        <w:rPr>
          <w:b w:val="1"/>
          <w:bCs w:val="1"/>
        </w:rPr>
        <w:t xml:space="preserve">«</w:t>
      </w:r>
      <w:r>
        <w:rPr>
          <w:b w:val="1"/>
          <w:bCs w:val="1"/>
        </w:rPr>
        <w:t xml:space="preserve">Հայաստանի</w:t>
      </w:r>
      <w:r>
        <w:rPr/>
        <w:t xml:space="preserve"> </w:t>
      </w:r>
      <w:r>
        <w:rPr>
          <w:b w:val="1"/>
          <w:bCs w:val="1"/>
        </w:rPr>
        <w:t xml:space="preserve">Հանրապետության </w:t>
      </w:r>
    </w:p>
    <w:p>
      <w:pPr/>
      <w:r>
        <w:rPr>
          <w:b w:val="1"/>
          <w:bCs w:val="1"/>
        </w:rPr>
        <w:t xml:space="preserve">վարչատարածքային բաժանման</w:t>
      </w:r>
      <w:r>
        <w:rPr/>
        <w:t xml:space="preserve"> </w:t>
      </w:r>
      <w:r>
        <w:rPr>
          <w:b w:val="1"/>
          <w:bCs w:val="1"/>
        </w:rPr>
        <w:t xml:space="preserve">մասին</w:t>
      </w:r>
      <w:r>
        <w:rPr>
          <w:b w:val="1"/>
          <w:bCs w:val="1"/>
        </w:rPr>
        <w:t xml:space="preserve">»</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օրենքի</w:t>
      </w:r>
    </w:p>
    <w:p>
      <w:pPr/>
      <w:r>
        <w:rPr>
          <w:b w:val="1"/>
          <w:bCs w:val="1"/>
        </w:rPr>
        <w:t xml:space="preserve"> </w:t>
      </w:r>
    </w:p>
    <w:p>
      <w:pPr/>
      <w:r>
        <w:rPr>
          <w:b w:val="1"/>
          <w:bCs w:val="1"/>
        </w:rPr>
        <w:t xml:space="preserve"> </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ՍՅՈՒՆԻՔԻ ՄԱՐԶԻ ՍԻՍԻԱՆ </w:t>
      </w:r>
      <w:r>
        <w:rPr>
          <w:b w:val="1"/>
          <w:bCs w:val="1"/>
        </w:rPr>
        <w:t xml:space="preserve">ՀԱՄԱՅՆՔԻ</w:t>
      </w:r>
      <w:r>
        <w:rPr/>
        <w:t xml:space="preserve"> </w:t>
      </w:r>
      <w:r>
        <w:rPr>
          <w:b w:val="1"/>
          <w:bCs w:val="1"/>
        </w:rPr>
        <w:t xml:space="preserve">ՎԱՐՉԱԿԱՆ</w:t>
      </w:r>
      <w:r>
        <w:rPr/>
        <w:t xml:space="preserve"> </w:t>
      </w:r>
      <w:r>
        <w:rPr>
          <w:b w:val="1"/>
          <w:bCs w:val="1"/>
        </w:rPr>
        <w:t xml:space="preserve">ՍԱՀՄԱՆՆԵՐԻ</w:t>
      </w:r>
      <w:r>
        <w:rPr/>
        <w:t xml:space="preserve"> </w:t>
      </w:r>
      <w:r>
        <w:rPr>
          <w:b w:val="1"/>
          <w:bCs w:val="1"/>
        </w:rPr>
        <w:t xml:space="preserve">ՆԿԱՐԱԳՐՈՒԹՅՈՒՆԸ</w:t>
      </w:r>
    </w:p>
    <w:p>
      <w:pPr/>
      <w:r>
        <w:rPr>
          <w:b w:val="1"/>
          <w:bCs w:val="1"/>
        </w:rPr>
        <w:t xml:space="preserve"> </w:t>
      </w:r>
    </w:p>
    <w:p>
      <w:pPr/>
      <w:r>
        <w:rPr/>
        <w:t xml:space="preserve">Հավելվածն ակնկալվում է ստանալ Կադաստրի կոմիտեից:</w:t>
      </w:r>
    </w:p>
    <w:p>
      <w:pPr/>
      <w:r>
        <w:rPr>
          <w:b w:val="1"/>
          <w:bCs w:val="1"/>
        </w:rPr>
        <w:t xml:space="preserve">Հոդված 8. Օրենքի 14.3-րդ, 15.68-րդ, 16.2-րդ, 16.51-րդ, 16.60-րդ, 16.76-րդ, 16.79-րդ, 17.21-րդ հոդվածները և հավելվածներն ուժը կորցրած ճանաչել:</w:t>
      </w:r>
    </w:p>
    <w:p>
      <w:pPr/>
      <w:r>
        <w:rPr>
          <w:b w:val="1"/>
          <w:bCs w:val="1"/>
        </w:rPr>
        <w:t xml:space="preserve">Հոդված 9. </w:t>
      </w:r>
      <w:r>
        <w:rPr/>
        <w:t xml:space="preserve">Սույն օրենքն ուժի մեջ է մտնում պաշտոնական հրապարակմանը հաջորդող օրվանից:</w:t>
      </w:r>
    </w:p>
    <w:p>
      <w:pPr/>
      <w:r>
        <w:rPr/>
        <w:t xml:space="preserve"> </w:t>
      </w:r>
    </w:p>
    <w:p>
      <w:pPr/>
      <w:r>
        <w:rPr/>
        <w:t xml:space="preserve"> </w:t>
      </w:r>
    </w:p>
    <w:p>
      <w:pPr/>
      <w:r>
        <w:rPr/>
        <w:t xml:space="preserve"> </w:t>
      </w:r>
    </w:p>
    <w:p>
      <w:pPr/>
      <w:r>
        <w:rPr>
          <w:b w:val="1"/>
          <w:bCs w:val="1"/>
        </w:rPr>
        <w:t xml:space="preserve">ՀԱՆՐԱՊԵՏՈՒԹՅԱՆ  ՆԱԽԱԳԱՀ                                      Վ. ԽԱՉԱՏՈՒՐՅԱՆ</w:t>
      </w:r>
    </w:p>
    <w:p>
      <w:pPr/>
      <w:r>
        <w:rPr/>
        <w:t xml:space="preserve"> </w:t>
      </w:r>
    </w:p>
    <w:p>
      <w:pPr/>
      <w:r>
        <w:rPr/>
        <w:t xml:space="preserve"> </w:t>
      </w:r>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w:t>
      </w:r>
    </w:p>
    <w:p>
      <w:pPr>
        <w:jc w:val="center"/>
      </w:pPr>
      <w:r>
        <w:rPr/>
        <w:t xml:space="preserve"> </w:t>
      </w:r>
    </w:p>
    <w:p>
      <w:pPr>
        <w:jc w:val="center"/>
      </w:pPr>
      <w:r>
        <w:rPr>
          <w:b w:val="1"/>
          <w:bCs w:val="1"/>
        </w:rPr>
        <w:t xml:space="preserve">Օ Ր Ե Ն Ք Ը</w:t>
      </w:r>
    </w:p>
    <w:p>
      <w:pPr>
        <w:jc w:val="center"/>
      </w:pPr>
      <w:r>
        <w:rPr/>
        <w:t xml:space="preserve"> </w:t>
      </w:r>
    </w:p>
    <w:p>
      <w:pPr>
        <w:jc w:val="center"/>
      </w:pPr>
      <w:r>
        <w:rPr/>
        <w:t xml:space="preserve"> </w:t>
      </w:r>
    </w:p>
    <w:p>
      <w:pPr>
        <w:jc w:val="center"/>
      </w:pPr>
      <w:r>
        <w:rPr>
          <w:b w:val="1"/>
          <w:bCs w:val="1"/>
        </w:rPr>
        <w:t xml:space="preserve">«ՏԵՂԱԿԱՆ</w:t>
      </w:r>
      <w:r>
        <w:rPr>
          <w:b w:val="1"/>
          <w:bCs w:val="1"/>
        </w:rPr>
        <w:t xml:space="preserve"> </w:t>
      </w:r>
      <w:r>
        <w:rPr>
          <w:b w:val="1"/>
          <w:bCs w:val="1"/>
        </w:rPr>
        <w:t xml:space="preserve">ԻՆՔՆԱԿԱՌԱՎԱՐՄԱՆ</w:t>
      </w:r>
      <w:r>
        <w:rPr>
          <w:b w:val="1"/>
          <w:bCs w:val="1"/>
        </w:rPr>
        <w:t xml:space="preserve"> </w:t>
      </w:r>
      <w:r>
        <w:rPr>
          <w:b w:val="1"/>
          <w:bCs w:val="1"/>
        </w:rPr>
        <w:t xml:space="preserve">ՄԱՍԻՆ» ՕՐԵՆՔՈՒՄ ԵՎ ՓՈՓՈԽՈՒԹՅՈՒՆՆԵՐ ԵՎ ԼՐԱՑՈՒՄՆԵՐ ԿԱՏԱՐԵԼՈՒ</w:t>
      </w:r>
      <w:r>
        <w:rPr>
          <w:b w:val="1"/>
          <w:bCs w:val="1"/>
        </w:rPr>
        <w:t xml:space="preserve"> </w:t>
      </w:r>
      <w:r>
        <w:rPr>
          <w:b w:val="1"/>
          <w:bCs w:val="1"/>
        </w:rPr>
        <w:t xml:space="preserve">ՄԱՍԻՆ</w:t>
      </w:r>
    </w:p>
    <w:p>
      <w:pPr/>
      <w:r>
        <w:rPr/>
        <w:t xml:space="preserve"> </w:t>
      </w:r>
    </w:p>
    <w:p>
      <w:pPr/>
      <w:r>
        <w:rPr>
          <w:b w:val="1"/>
          <w:bCs w:val="1"/>
        </w:rPr>
        <w:t xml:space="preserve">Հոդված</w:t>
      </w:r>
      <w:r>
        <w:rPr>
          <w:b w:val="1"/>
          <w:bCs w:val="1"/>
        </w:rPr>
        <w:t xml:space="preserve"> </w:t>
      </w:r>
      <w:r>
        <w:rPr>
          <w:b w:val="1"/>
          <w:bCs w:val="1"/>
        </w:rPr>
        <w:t xml:space="preserve">1.</w:t>
      </w:r>
      <w:r>
        <w:rPr>
          <w:b w:val="1"/>
          <w:bCs w:val="1"/>
        </w:rPr>
        <w:t xml:space="preserve"> </w:t>
      </w:r>
      <w:r>
        <w:rPr/>
        <w:t xml:space="preserve">«Տեղական ինքնակառավարման մասին» 2002 թվականի մայիսի 7-ի ՀՕ-337 օրենքի (այսուհետ՝ Օրենք) 16-րդ հոդվածի.</w:t>
      </w:r>
    </w:p>
    <w:p>
      <w:pPr/>
      <w:r>
        <w:rPr/>
        <w:t xml:space="preserve">1) 2-րդ մասում «ղեկավարը» բառից հետո լրացնել «, նրա տեղակալը» բառերը:</w:t>
      </w:r>
    </w:p>
    <w:p>
      <w:pPr/>
      <w:r>
        <w:rPr/>
        <w:t xml:space="preserve">2) 5-րդ մասում «համայնքի ղեկավարը կամ նրա պաշտոնակատարը» բառերը փոխարինել «նիստը վարողը» բառերով:</w:t>
      </w:r>
    </w:p>
    <w:p>
      <w:pPr/>
      <w:r>
        <w:rPr>
          <w:b w:val="1"/>
          <w:bCs w:val="1"/>
        </w:rPr>
        <w:t xml:space="preserve">Հոդված 2. </w:t>
      </w:r>
      <w:r>
        <w:rPr/>
        <w:t xml:space="preserve">Օրենքի 17-րդ հոդվածի 1-ին մասում «ղեկավարը» բառից հետո լրացնել «, նրա տեղակալը» բառերը:      </w:t>
      </w:r>
    </w:p>
    <w:p>
      <w:pPr/>
      <w:r>
        <w:rPr>
          <w:b w:val="1"/>
          <w:bCs w:val="1"/>
        </w:rPr>
        <w:t xml:space="preserve">Հոդված 3.</w:t>
      </w:r>
      <w:r>
        <w:rPr/>
        <w:t xml:space="preserve"> Օրենքի 18-րդ հոդվածի 1-ին մասը լրացնել հետևյալ բովանդակությամբ 41.5-րդ կետով՝</w:t>
      </w:r>
    </w:p>
    <w:p>
      <w:pPr/>
      <w:r>
        <w:rPr/>
        <w:t xml:space="preserve">«41.5) համայնքի ղեկավարի ներկայացմամբ՝ հաստատում է տեղական ինքնակառավարման մարմիններում և աշխատակազմում կոռուպցիոն ռիսկերի ինքնագնահատման արդյունքները, որի հիման վրա հաստատում է տեղական հակակոռուպցիոն միջոցառումների ծրագիրը.»:</w:t>
      </w:r>
    </w:p>
    <w:p>
      <w:pPr/>
      <w:r>
        <w:rPr>
          <w:b w:val="1"/>
          <w:bCs w:val="1"/>
        </w:rPr>
        <w:t xml:space="preserve">Հոդված</w:t>
      </w:r>
      <w:r>
        <w:rPr>
          <w:b w:val="1"/>
          <w:bCs w:val="1"/>
        </w:rPr>
        <w:t xml:space="preserve"> </w:t>
      </w:r>
      <w:r>
        <w:rPr>
          <w:b w:val="1"/>
          <w:bCs w:val="1"/>
        </w:rPr>
        <w:t xml:space="preserve">4</w:t>
      </w:r>
      <w:r>
        <w:rPr>
          <w:b w:val="1"/>
          <w:bCs w:val="1"/>
        </w:rPr>
        <w:t xml:space="preserve">.</w:t>
      </w:r>
      <w:r>
        <w:rPr>
          <w:b w:val="1"/>
          <w:bCs w:val="1"/>
        </w:rPr>
        <w:t xml:space="preserve"> </w:t>
      </w:r>
      <w:r>
        <w:rPr/>
        <w:t xml:space="preserve">Օրենքի 35-րդ հոդվածի 1-ին մասը լրացնել հետևյալ բովանդակությամբ 29.1-ին կետով՝</w:t>
      </w:r>
    </w:p>
    <w:p>
      <w:pPr/>
      <w:r>
        <w:rPr/>
        <w:t xml:space="preserve">«29.1) կազմակերպում և իրականացնում է տեղական ինքնակառավարման մարմիններում և աշխատակազմում կոռուպցիոն ռիսկերի ինքնագնահատումը, որի արդյունքները և դրա հիման վրա մշակված տեղական հակակոռուպցիոն ծրագրի նախագիծը ներկայացնում է համայնքի ավագանու հաստատմանը.»:</w:t>
      </w:r>
    </w:p>
    <w:p>
      <w:pPr/>
      <w:r>
        <w:rPr>
          <w:b w:val="1"/>
          <w:bCs w:val="1"/>
        </w:rPr>
        <w:t xml:space="preserve">Հոդված</w:t>
      </w:r>
      <w:r>
        <w:rPr>
          <w:b w:val="1"/>
          <w:bCs w:val="1"/>
        </w:rPr>
        <w:t xml:space="preserve"> </w:t>
      </w:r>
      <w:r>
        <w:rPr>
          <w:b w:val="1"/>
          <w:bCs w:val="1"/>
        </w:rPr>
        <w:t xml:space="preserve">5</w:t>
      </w:r>
      <w:r>
        <w:rPr>
          <w:b w:val="1"/>
          <w:bCs w:val="1"/>
        </w:rPr>
        <w:t xml:space="preserve">.</w:t>
      </w:r>
      <w:r>
        <w:rPr>
          <w:b w:val="1"/>
          <w:bCs w:val="1"/>
        </w:rPr>
        <w:t xml:space="preserve"> </w:t>
      </w:r>
      <w:r>
        <w:rPr/>
        <w:t xml:space="preserve">Օրենքի 35-րդ հոդվածը լրացնել հետևյալ բովանդակությամբ 4-րդ մասով՝</w:t>
      </w:r>
    </w:p>
    <w:p>
      <w:pPr/>
      <w:r>
        <w:rPr/>
        <w:t xml:space="preserve">«4. Սույն հոդվածի 1-ին մասի 29.1-ին կետով նախատեսված տեղական ինքնակառավարման մարմիններում և աշխատակազմում կոռուպցիոն ռիսկերի ինքնագնահատումը կազմակերպելու և տեղական հակակոռուպցիոն ծրագիրը կազմելու նպատակով սույն օրենքի 9-րդ հոդվածի 4-րդ մասով նախատեսված՝ Հայաստանի Հանրապետության կառավարության լիազոր մարմինը մշակում և տեղական ինքնակառավարման մարմիններին է տրամադրում կոռուպցիոն ռիսկերի ինքնագնահատման և տեղական հակակոռուպցիոն ծրագրերի մշակման մեթոդաբանությունը:»:</w:t>
      </w:r>
    </w:p>
    <w:p>
      <w:pPr/>
      <w:r>
        <w:rPr>
          <w:b w:val="1"/>
          <w:bCs w:val="1"/>
        </w:rPr>
        <w:t xml:space="preserve">Հոդված 6. </w:t>
      </w:r>
      <w:r>
        <w:rPr/>
        <w:t xml:space="preserve">Օրենքի 58-րդ հոդվածն ուժը կորցրած ճանաչել:</w:t>
      </w:r>
    </w:p>
    <w:p>
      <w:pPr/>
      <w:r>
        <w:rPr>
          <w:b w:val="1"/>
          <w:bCs w:val="1"/>
        </w:rPr>
        <w:t xml:space="preserve">Հոդված 7. </w:t>
      </w:r>
      <w:r>
        <w:rPr/>
        <w:t xml:space="preserve">Օրենքի 60-րդ հոդվածի 1-ին մասից հանել «համայնքի գլխավոր ճարտարապետի,» բառերը:</w:t>
      </w:r>
    </w:p>
    <w:p>
      <w:pPr/>
      <w:r>
        <w:rPr>
          <w:b w:val="1"/>
          <w:bCs w:val="1"/>
        </w:rPr>
        <w:t xml:space="preserve">Հոդված 8. </w:t>
      </w:r>
      <w:r>
        <w:rPr/>
        <w:t xml:space="preserve">Օրենքի 64-րդ հոդվածի 1-ին մասի առաջին նախադասությունը «օրը» բառից հետո լրացնել «, իսկ համայնքների միավորման պարագայում ավագանու անդամների ընտրվելու վերաբերյալ որոշման կամ ընտրությունների արդյունքները դատարան բողոքարկելու դեպքում՝ դատական ակտի պաշտոնական հրապարակումից հետո՝ 10-րդ օրը:</w:t>
      </w:r>
    </w:p>
    <w:p>
      <w:pPr/>
      <w:r>
        <w:rPr>
          <w:b w:val="1"/>
          <w:bCs w:val="1"/>
        </w:rPr>
        <w:t xml:space="preserve">Հոդված 9. </w:t>
      </w:r>
      <w:r>
        <w:rPr/>
        <w:t xml:space="preserve">Օրենքի 102-րդ հոդվածում.</w:t>
      </w:r>
    </w:p>
    <w:p>
      <w:pPr/>
      <w:r>
        <w:rPr/>
        <w:t xml:space="preserve">1) լրացնել հետևյալ բովանդակությամբ 3.3-րդ մասով.</w:t>
      </w:r>
    </w:p>
    <w:p>
      <w:pPr/>
      <w:r>
        <w:rPr/>
        <w:t xml:space="preserve">«3.3. Հայաստանի Հանրապետության Արագածոտնի մարզի Թալին, Գեղարքունիքի մարզի Ճամբարակ, Լոռու մարզի Ալավերդի և Տաշիր, Սյունիքի մարզի Սիսիան համայնքներում 2022 թվականի սեպտեմբերի 25-ին անցկացնել ավագանու ընտրություններ՝ «Հայաստանի Հանրապետության ընտրական օրենսգիրք» Հայաստանի Հանրապետության սահմանադրական օրենքով սահմանված տեղական ինքնակառավարման մարմինների հերթական ընտրությունների անցկացման կարգով: Ընտրությունների արդյունքների պաշտոնական հրապարակումից հետո՝ 5-րդ օրը, իսկ ընտրությունների արդյունքները դատարան բողոքարկելու դեպքում դատական ակտի հրապարակման օրվան հաջորդող օրը Հայաստանի Հանրապետության Արագածոտնի մարզի Արագածավան, Թալին, Գեղարքունիքի մարզի Ճամբարակ, Շողակաթ, Լոռու մարզի Ալավերդի, Ախթալա, Մեծավան, Շնող, Սարչապետ, Տաշիր, Օձուն, Սյունիքի մարզի Գորայք, Սիսիան համայնքների տեղական ինքնակառավարման մարմինների, սույն օրենքի 27-րդ հոդվածի 1-ին մասով նախատեսված պաշտոնատար անձանց կողմից նշանակված համայնքների ղեկավարների պաշտոնակատարների լիազորությունները համարվում են դադարած. այդ նույն օրը միավորված համայնքների ավագանիների անդամները ստանձնում են իրենց լիազորությունները:»:</w:t>
      </w:r>
    </w:p>
    <w:p>
      <w:pPr/>
      <w:r>
        <w:rPr/>
        <w:t xml:space="preserve">2) 4-րդ մասի.</w:t>
      </w:r>
    </w:p>
    <w:p>
      <w:pPr/>
      <w:r>
        <w:rPr/>
        <w:t xml:space="preserve">ա. «3.2-րդ» բառից հետո լրացնել «, 3.3-րդ» բառով.</w:t>
      </w:r>
    </w:p>
    <w:p>
      <w:pPr/>
      <w:r>
        <w:rPr/>
        <w:t xml:space="preserve">բ. երկրորդ նախադասությունը շարադրել հետևյալ խմբագրությամբ. «Միավորված համայնքը և դրա համայնքապետարանը համարվում են միավորվող համայնքների և դրանց համայնքապետարանների իրավահաջորդը:</w:t>
      </w:r>
    </w:p>
    <w:p>
      <w:pPr/>
      <w:r>
        <w:rPr>
          <w:b w:val="1"/>
          <w:bCs w:val="1"/>
        </w:rPr>
        <w:t xml:space="preserve">Հոդված</w:t>
      </w:r>
      <w:r>
        <w:rPr>
          <w:b w:val="1"/>
          <w:bCs w:val="1"/>
        </w:rPr>
        <w:t xml:space="preserve"> </w:t>
      </w:r>
      <w:r>
        <w:rPr>
          <w:b w:val="1"/>
          <w:bCs w:val="1"/>
        </w:rPr>
        <w:t xml:space="preserve">10</w:t>
      </w:r>
      <w:r>
        <w:rPr>
          <w:b w:val="1"/>
          <w:bCs w:val="1"/>
        </w:rPr>
        <w:t xml:space="preserve">.</w:t>
      </w:r>
      <w:r>
        <w:rPr>
          <w:b w:val="1"/>
          <w:bCs w:val="1"/>
        </w:rPr>
        <w:t xml:space="preserve"> </w:t>
      </w:r>
      <w:r>
        <w:rPr/>
        <w:t xml:space="preserve">Սույն օրենքն ուժի մեջ է մտնում պաշտոնական հրապարակման օրվան հաջորդող տասներորդ օրը:</w:t>
      </w:r>
    </w:p>
    <w:p>
      <w:pPr/>
      <w:r>
        <w:rPr/>
        <w:t xml:space="preserve"> </w:t>
      </w:r>
    </w:p>
    <w:p>
      <w:pPr/>
      <w:r>
        <w:rPr/>
        <w:t xml:space="preserve"> </w:t>
      </w:r>
    </w:p>
    <w:p>
      <w:pPr>
        <w:jc w:val="end"/>
      </w:pPr>
      <w:r>
        <w:rPr>
          <w:b w:val="1"/>
          <w:bCs w:val="1"/>
        </w:rPr>
        <w:t xml:space="preserve">ՆԱԽԱԳԻԾ</w:t>
      </w:r>
    </w:p>
    <w:p>
      <w:pPr>
        <w:jc w:val="center"/>
      </w:pPr>
      <w:r>
        <w:rPr>
          <w:b w:val="1"/>
          <w:bCs w:val="1"/>
        </w:rPr>
        <w:t xml:space="preserve">ՀԱՅԱՍՏԱՆԻ ՀԱՆՐԱՊԵՏՈՒԹՅԱՆ</w:t>
      </w:r>
    </w:p>
    <w:p>
      <w:pPr>
        <w:jc w:val="center"/>
      </w:pPr>
      <w:r>
        <w:rPr/>
        <w:t xml:space="preserve"> </w:t>
      </w:r>
    </w:p>
    <w:p>
      <w:pPr>
        <w:jc w:val="center"/>
      </w:pPr>
      <w:r>
        <w:rPr>
          <w:b w:val="1"/>
          <w:bCs w:val="1"/>
        </w:rPr>
        <w:t xml:space="preserve">Օ Ր Ե Ն Ք Ը</w:t>
      </w:r>
    </w:p>
    <w:p>
      <w:pPr>
        <w:jc w:val="center"/>
      </w:pPr>
      <w:r>
        <w:rPr/>
        <w:t xml:space="preserve"> </w:t>
      </w:r>
    </w:p>
    <w:p>
      <w:pPr>
        <w:jc w:val="center"/>
      </w:pPr>
      <w:r>
        <w:rPr/>
        <w:t xml:space="preserve"> </w:t>
      </w:r>
    </w:p>
    <w:p>
      <w:pPr>
        <w:jc w:val="center"/>
      </w:pPr>
      <w:r>
        <w:rPr>
          <w:b w:val="1"/>
          <w:bCs w:val="1"/>
        </w:rPr>
        <w:t xml:space="preserve">«ՀԱՆՐԱՅԻՆ ԾԱՌԱՅՈՒԹՅԱՆ</w:t>
      </w:r>
      <w:r>
        <w:rPr>
          <w:b w:val="1"/>
          <w:bCs w:val="1"/>
        </w:rPr>
        <w:t xml:space="preserve"> </w:t>
      </w:r>
      <w:r>
        <w:rPr>
          <w:b w:val="1"/>
          <w:bCs w:val="1"/>
        </w:rPr>
        <w:t xml:space="preserve">ՄԱՍԻՆ»</w:t>
      </w:r>
      <w:r>
        <w:rPr>
          <w:b w:val="1"/>
          <w:bCs w:val="1"/>
        </w:rPr>
        <w:t xml:space="preserve"> </w:t>
      </w:r>
      <w:r>
        <w:rPr>
          <w:b w:val="1"/>
          <w:bCs w:val="1"/>
        </w:rPr>
        <w:t xml:space="preserve">ՕՐԵՆՔՈՒՄ</w:t>
      </w:r>
      <w:r>
        <w:rPr>
          <w:b w:val="1"/>
          <w:bCs w:val="1"/>
        </w:rPr>
        <w:t xml:space="preserve"> ՓՈՓՈԽՈՒԹՅՈՒՆՆԵՐ ԿԱՏԱՐԵԼՈՒ</w:t>
      </w:r>
      <w:r>
        <w:rPr>
          <w:b w:val="1"/>
          <w:bCs w:val="1"/>
        </w:rPr>
        <w:t xml:space="preserve"> </w:t>
      </w:r>
      <w:r>
        <w:rPr>
          <w:b w:val="1"/>
          <w:bCs w:val="1"/>
        </w:rPr>
        <w:t xml:space="preserve">ՄԱՍԻՆ</w:t>
      </w:r>
    </w:p>
    <w:p>
      <w:pPr/>
      <w:r>
        <w:rPr>
          <w:b w:val="1"/>
          <w:bCs w:val="1"/>
        </w:rPr>
        <w:t xml:space="preserve"> </w:t>
      </w:r>
    </w:p>
    <w:p>
      <w:pPr/>
      <w:r>
        <w:rPr>
          <w:b w:val="1"/>
          <w:bCs w:val="1"/>
        </w:rPr>
        <w:t xml:space="preserve">Հոդված 1.</w:t>
      </w:r>
      <w:r>
        <w:rPr/>
        <w:t xml:space="preserve"> «Հանրային ծառայության մասին» 2018 թվականի մարտի 23-ի ՀՕ-206-Ն օրենքի (այսուհետ՝ Օրենք) 6-րդ հոդվածի 5-րդ մասից հանել «Գյումրու և Վանաձորի գլխավոր ճարտարապետների,» բառերը:</w:t>
      </w:r>
    </w:p>
    <w:p>
      <w:pPr/>
      <w:r>
        <w:rPr>
          <w:b w:val="1"/>
          <w:bCs w:val="1"/>
        </w:rPr>
        <w:t xml:space="preserve">Հոդված 2.</w:t>
      </w:r>
      <w:r>
        <w:rPr/>
        <w:t xml:space="preserve"> Օրենքի 8-րդ հոդվածի 4-րդ մասից հանել «Գյումրու և Վանաձորի գլխավոր ճարտարապետների օգնականի» բառերը:</w:t>
      </w:r>
    </w:p>
    <w:p>
      <w:pPr/>
      <w:r>
        <w:rPr>
          <w:b w:val="1"/>
          <w:bCs w:val="1"/>
        </w:rPr>
        <w:t xml:space="preserve">Հոդված 3. </w:t>
      </w:r>
      <w:r>
        <w:rPr/>
        <w:t xml:space="preserve">Սույն օրենքն ուժի մեջ է մտնում պաշտոնական հրապարակման օրվան հաջորդող տասներորդ օրը:</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2026-04-01T16:41:39+04:00</dcterms:created>
  <dcterms:modified xsi:type="dcterms:W3CDTF">2026-04-01T16:41:39+04:00</dcterms:modified>
</cp:coreProperties>
</file>

<file path=docProps/custom.xml><?xml version="1.0" encoding="utf-8"?>
<Properties xmlns="http://schemas.openxmlformats.org/officeDocument/2006/custom-properties" xmlns:vt="http://schemas.openxmlformats.org/officeDocument/2006/docPropsVTypes"/>
</file>