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«Քաղաքացիության մասին» օրենքում փոփոխություն կատարելու մասին»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ՔԱՂԱՔԱՑԻՈՒԹՅԱՆ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ՄԱՍԻՆ»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ՕՐԵՆՔՈւՄ</w:t>
      </w:r>
      <w:r>
        <w:rPr>
          <w:b w:val="1"/>
          <w:bCs w:val="1"/>
        </w:rPr>
        <w:t xml:space="preserve"> ՓՈՓՈԽՈւԹՅՈՒՆ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1.</w:t>
      </w:r>
      <w:r>
        <w:rPr>
          <w:b w:val="1"/>
          <w:bCs w:val="1"/>
        </w:rPr>
        <w:t xml:space="preserve"> </w:t>
      </w:r>
      <w:r>
        <w:rPr/>
        <w:t xml:space="preserve">«Հայաստանի Հանրապետության քաղաքացիության մասին» 1995 թվականի նոյեմբերի 6-ի ՀՕ-16 օրենքի 28-րդ հոդվածի 1-ին մասի 2-րդ կետը շարադրել հետևյալ խմբագրությամբ. </w:t>
      </w:r>
    </w:p>
    <w:p>
      <w:pPr>
        <w:jc w:val="both"/>
      </w:pPr>
      <w:r>
        <w:rPr/>
        <w:t xml:space="preserve">«2) Հայաստանի Հանրապետության քաղաքացիություն ստանալու և Հայաստանի Հանրապետության քաղաքացիությունը դադարեցնելու համար անհրաժեշտ փաստաթղթերի ցանկը, դրանք ներկայացնելու, քննարկելու կարգը և ժամկետները, ինչպես նաև ազգությամբ հայ լինելը հաստատող մկրտության մասին փաստաթուղթ տրամադրող եկեղեցական կառույցների ցանկը»։</w:t>
      </w:r>
    </w:p>
    <w:p>
      <w:pPr>
        <w:jc w:val="both"/>
      </w:pPr>
      <w:r>
        <w:rPr>
          <w:b w:val="1"/>
          <w:bCs w:val="1"/>
        </w:rPr>
        <w:t xml:space="preserve">Հոդված 2.</w:t>
      </w:r>
      <w:r>
        <w:rPr/>
        <w:t xml:space="preserve"> Սույն օրենքն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2026-04-01T14:33:28+04:00</dcterms:created>
  <dcterms:modified xsi:type="dcterms:W3CDTF">2026-04-01T14:33:28+04:00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