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2004 թվականի հոկտեմբերի 7-ի N 1398-Ն որոշման մեջ լրացումներ կատարելու մասին»  Հայաստանի Հանրապետության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____ _______________ 201_ N ____-Ն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2004 ԹՎԱԿԱՆԻ ՀՈԿՏԵՄԲԵՐԻ 7-Ի N 1398-Ն ՈՐՈՇՄԱՆ ՄԵՋ ԼՐԱՑՈՒՄՆԵՐ ԿԱՏԱՐԵԼՈՒ ՄԱՍԻՆ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1. Հայաստանի Հանրապետության կառավարության 2004 թվականի հոկտեմբերի 7-ի «Եկամուտների և գույքի կրկնակի հարկումը բացառելու և հարկերի վճարումից խուսափելը կանխելու մասին Հայաստանի Հանրապետության գործող միջազգային համաձայնագրերի որոշ դրույթներ կիրառելու մասին» N 1398-Ն որոշման N 1 հավելվածում կատարել հետևյալ լրացումները՝</w:t>
      </w:r>
    </w:p>
    <w:p>
      <w:pPr/>
      <w:r>
        <w:rPr/>
        <w:t xml:space="preserve">1) 2-րդ կետը լրացնել հետևյալ բովանդակությամբ նոր պարբերությամբ.</w:t>
      </w:r>
    </w:p>
    <w:p>
      <w:pPr/>
      <w:r>
        <w:rPr/>
        <w:t xml:space="preserve">«Ռեզիդենտության տեղեկանք է համարվում նաև օտարերկրյա պետության իրավասու մարմնի կողմից վարվող էլեկտրոնային համակարգից արտածված փաստաթուղթը, եթե այն համապատասխանում է սույն կետի առաջին պարբերությամբ սահմանված պահանջներին: Այն դեպքում, երբ օտարերկրյա պետության ներքին օրենսդրության կանոններին համաձայն տրամադրված ռեզիդենտության տեղեկանքը (այդ թվում` նաև էլեկտրոնային եղանակով) չի համապատասխանում սույն կետի առաջին պարբերությամբ սահմանված պահանջներին, Հայաստանի Հանրապետության հարկային մարմինը կարող է ճշտել այդ փաստաթղթի իսկությունը` համապատասխան օտարերկրյա իրավասու մարմին հարցում կատարելու միջոցով:».</w:t>
      </w:r>
    </w:p>
    <w:p>
      <w:pPr/>
      <w:r>
        <w:rPr/>
        <w:t xml:space="preserve">2) 4-րդ կետը «ստորագրությամբ» բառից հետո լրացնել «, բացառությամբ այն դեպքերի, երբ ռեզիդենտության փաստը հիմնավորվում է էլեկտրոնային համակարգի միջոցով» բառերով:</w:t>
      </w:r>
    </w:p>
    <w:p>
      <w:pPr/>
      <w:r>
        <w:rPr/>
        <w:t xml:space="preserve">2. Սույն որոշումն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4500" w:type="dxa"/>
        <w:gridCol w:w="5000" w:type="dxa"/>
      </w:tblGrid>
      <w:tblPr>
        <w:tblW w:w="5000" w:type="pct"/>
        <w:tblCellSpacing w:w="15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Հայաստանի Հանրապետության</w:t>
            </w:r>
            <w:br/>
            <w:r>
              <w:rPr>
                <w:b w:val="1"/>
                <w:bCs w:val="1"/>
              </w:rPr>
              <w:t xml:space="preserve">վա</w:t>
            </w:r>
            <w:r>
              <w:rPr>
                <w:b w:val="1"/>
                <w:bCs w:val="1"/>
              </w:rPr>
              <w:t xml:space="preserve">րչապետ</w:t>
            </w:r>
          </w:p>
        </w:tc>
        <w:tc>
          <w:tcPr>
            <w:tcW w:w="5000" w:type="pct"/>
            <w:vAlign w:val="bottom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Կ. Կարապետյան</w:t>
            </w:r>
          </w:p>
        </w:tc>
      </w:t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 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2026-03-31T22:05:46+04:00</dcterms:created>
  <dcterms:modified xsi:type="dcterms:W3CDTF">2026-03-31T22:05:46+04:00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