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ՄԻ ՇԱՐՔ ՈՐՈՇՈՒՄՆԵՐՈՒՄ ՓՈՓՈԽՈՒԹՅՈՒՆՆԵՐ ԵՎ ԼՐԱՑՈՒՄՆԵՐ ԿԱՏԱՐԵԼՈՒ ՄԱՍԻՆ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----------- 2021 թվականի N --------- 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/>
        <w:t xml:space="preserve"> </w:t>
      </w:r>
      <w:r>
        <w:rPr>
          <w:b w:val="1"/>
          <w:bCs w:val="1"/>
        </w:rPr>
        <w:t xml:space="preserve">ՄԻ</w:t>
      </w:r>
      <w:r>
        <w:rPr/>
        <w:t xml:space="preserve"> </w:t>
      </w:r>
      <w:r>
        <w:rPr>
          <w:b w:val="1"/>
          <w:bCs w:val="1"/>
        </w:rPr>
        <w:t xml:space="preserve">ՇԱՐՔ</w:t>
      </w:r>
      <w:r>
        <w:rPr/>
        <w:t xml:space="preserve"> </w:t>
      </w:r>
      <w:r>
        <w:rPr>
          <w:b w:val="1"/>
          <w:bCs w:val="1"/>
        </w:rPr>
        <w:t xml:space="preserve">ՈՐՈՇՈՒՄՆԵՐՈՒՄ</w:t>
      </w:r>
      <w:r>
        <w:rPr/>
        <w:t xml:space="preserve"> </w:t>
      </w:r>
      <w:r>
        <w:rPr>
          <w:b w:val="1"/>
          <w:bCs w:val="1"/>
        </w:rPr>
        <w:t xml:space="preserve">ՓՈՓՈԽՈՒԹՅՈՒՆՆԵՐ</w:t>
      </w:r>
      <w:r>
        <w:rPr/>
        <w:t xml:space="preserve"> </w:t>
      </w:r>
      <w:r>
        <w:rPr>
          <w:b w:val="1"/>
          <w:bCs w:val="1"/>
        </w:rPr>
        <w:t xml:space="preserve">ԵՎ ԼՐԱՑՈՒՄՆԵՐ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Ղեկավարվելով  </w:t>
      </w:r>
      <w:r>
        <w:rPr>
          <w:b w:val="1"/>
          <w:bCs w:val="1"/>
        </w:rPr>
        <w:t xml:space="preserve"> </w:t>
      </w:r>
      <w:r>
        <w:rPr/>
        <w:t xml:space="preserve">«Նորմատիվ իրավական ակտերի մասին» օրենքի 34-րդ հոդվածով՝ Հայաստանի Հանրապետության կառավարությունը 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/>
      <w:r>
        <w:rPr>
          <w:b w:val="1"/>
          <w:bCs w:val="1"/>
        </w:rPr>
        <w:t xml:space="preserve"> 1. </w:t>
      </w:r>
      <w:r>
        <w:rPr/>
        <w:t xml:space="preserve">Հայաստանի Հանրապետության կառավարության 2002 թվականի նոյեմբերի 7-ի «Երևանի Կոմիտասի անվան պետական կոնսերվատորիա» պետական հիմնարկը վերակազմակերպելու և «Երևանի Կոմիտասի անվան պետական կոնսերվատորիա» պետական ոչ առևտրային կազմակերպության կանոնադրությունը հաստատելու մասին» N 1920-Ն որոշման հավելվածի`</w:t>
      </w:r>
    </w:p>
    <w:p>
      <w:pPr/>
      <w:r>
        <w:rPr/>
        <w:t xml:space="preserve">1) 7-րդ կետում  «Սայաթ-Նովայի 1» բառերը փոխարինել «Մարկ Գրիգորյան փողոց, հ. 2» բառերով,</w:t>
      </w:r>
    </w:p>
    <w:p>
      <w:pPr/>
      <w:r>
        <w:rPr/>
        <w:t xml:space="preserve"> 2)  14-րդ կետում</w:t>
      </w:r>
      <w:r>
        <w:rPr>
          <w:b w:val="1"/>
          <w:bCs w:val="1"/>
        </w:rPr>
        <w:t xml:space="preserve">՝</w:t>
      </w:r>
    </w:p>
    <w:p>
      <w:pPr/>
      <w:r>
        <w:rPr/>
        <w:t xml:space="preserve">ա</w:t>
      </w:r>
      <w:r>
        <w:rPr>
          <w:b w:val="1"/>
          <w:bCs w:val="1"/>
        </w:rPr>
        <w:t xml:space="preserve">. </w:t>
      </w:r>
      <w:r>
        <w:rPr/>
        <w:t xml:space="preserve">«խորհրդի անդա­մների թիվը 24 է» բառերը  փոխարինել  «խորհրդի անդամների թիվը  20 է » բառերով,</w:t>
      </w:r>
    </w:p>
    <w:p>
      <w:pPr/>
      <w:r>
        <w:rPr/>
        <w:t xml:space="preserve">բ. լրացնել նոր նախադասություն   «Խորհուրդը համարվում է ձևավորված, եթե նշանակվել են խորհրդի անդամների կեսից ավելին»,</w:t>
      </w:r>
    </w:p>
    <w:p>
      <w:pPr/>
      <w:r>
        <w:rPr/>
        <w:t xml:space="preserve">3) 14.1 կետի «գ» ենթակետում «25 տոկոսը» թիվը և բառը փոխարինել «10 տոկոսը» թվով և բառով,</w:t>
      </w:r>
    </w:p>
    <w:p>
      <w:pPr/>
      <w:r>
        <w:rPr/>
        <w:t xml:space="preserve">4)  14.3  և 14.4  կետերը շարադրել նոր խմբագրությամբ՝ </w:t>
      </w:r>
    </w:p>
    <w:p>
      <w:pPr/>
      <w:r>
        <w:rPr/>
        <w:t xml:space="preserve">«14.3. Հիմնադրի անունից հոգաբարձուների խորհրդի անդամներ է առաջադրում Հայաստանի Հանրապետության վարչապետը՝ պետական պաշտոն և պետական ծառայության պաշտոն զբաղեցնող անձանցից (խորհրդի կազմի 55 տոկոսը):</w:t>
      </w:r>
    </w:p>
    <w:p>
      <w:pPr/>
      <w:r>
        <w:rPr/>
        <w:t xml:space="preserve">14.4. Լիազոր մարմնի կողմից հոգաբարձուների խորհրդի անդամներ են առաջադրվում կրթության, գիտության, մշակույթի, սպորտի և տնտեսության տարբեր ոլորտների  ներկայացուցիչներ  (խորհրդի կազմի 10 տոկոսը):»:</w:t>
      </w:r>
    </w:p>
    <w:p>
      <w:pPr/>
      <w:r>
        <w:rPr/>
        <w:t xml:space="preserve">2.  Հայաստանի Հանրապետության կառավարության 2002 թվականի դեկտեմբերի 26-ի «Երևանի թատրոնի և կինոյի պետական ինստիտուտ» պետական հիմնարկը վերակազմակերպելու և «Երևանի թատրոնի և կինոյի պետական ինստիտուտ» պետական ոչ առևտրային կազմակերպության կանոնադրությունը հաստատելու մասին» N 2176-Ն որոշման հավելվածի՝</w:t>
      </w:r>
    </w:p>
    <w:p>
      <w:pPr/>
      <w:r>
        <w:rPr/>
        <w:t xml:space="preserve">1) 18-րդ կետում՝</w:t>
      </w:r>
    </w:p>
    <w:p>
      <w:pPr/>
      <w:r>
        <w:rPr/>
        <w:t xml:space="preserve">ա. «խորհրդի անդա­մների թիվը 24 է » բառերը  փոխարինել  «խորհրդի անդամների թիվը 20 է» բառերով,</w:t>
      </w:r>
    </w:p>
    <w:p>
      <w:pPr/>
      <w:r>
        <w:rPr/>
        <w:t xml:space="preserve">բ. լրացնել նոր նախադասություն՝</w:t>
      </w:r>
    </w:p>
    <w:p>
      <w:pPr/>
      <w:r>
        <w:rPr/>
        <w:t xml:space="preserve">   «Խորհուրդը համարվում է ձևավորված, եթե նշանակվել են խորհրդի անդամների կեսից ավելին»,</w:t>
      </w:r>
    </w:p>
    <w:p>
      <w:pPr/>
      <w:r>
        <w:rPr/>
        <w:t xml:space="preserve">2) 18.1 կետի «գ» ենթակետում «25 տոկոսը» թիվը և բառը փոխարինել «10 տոկոսը» թվով և բառով,</w:t>
      </w:r>
    </w:p>
    <w:p>
      <w:pPr/>
      <w:r>
        <w:rPr/>
        <w:t xml:space="preserve">3) 18.3  և 18.4  կետերը շարադրել նոր խմբագրությամբ՝</w:t>
      </w:r>
    </w:p>
    <w:p>
      <w:pPr/>
      <w:r>
        <w:rPr/>
        <w:t xml:space="preserve"> «18.3. Հիմնադրի անունից հոգաբարձուների խորհրդի անդամներ է առաջադրում Հայաստանի Հանրապետության վարչապետը՝ պետական պաշտոն և պետական ծառայության պաշտոն զբաղեցնող անձանցից (խորհրդի կազմի 55 տոկոսը):</w:t>
      </w:r>
    </w:p>
    <w:p>
      <w:pPr/>
      <w:r>
        <w:rPr/>
        <w:t xml:space="preserve">18.4. Լիազոր մարմնի կողմից հոգաբարձուների խորհրդի անդամներ են առաջադրվում կրթության, գիտության, մշակույթի, սպորտի և տնտեսության տարբեր ոլորտների  ներկայացուցիչներ  (խորհրդի կազմի 10 տոկոսը):»:</w:t>
      </w:r>
    </w:p>
    <w:p>
      <w:pPr/>
      <w:r>
        <w:rPr/>
        <w:t xml:space="preserve">3. Հայաստանի Հանրապետության կառավարության 2005 թվականի հունիսի 23-ի «Հայաստանի Հանրապետության պետական բարձրագույն ուսումնական հաստատության խորհրդի ձևավորման կարգը հաստատելու մասին» N 975-Ն որոշման հավելվածի՝</w:t>
      </w:r>
    </w:p>
    <w:p>
      <w:pPr/>
      <w:r>
        <w:rPr/>
        <w:t xml:space="preserve">1) 3-րդ կետում հանել «(ոչ պակաս 20 և ոչ ավելի, քան 32, բացառությամբ Երևանի պետական համալսարանի) բառերը,</w:t>
      </w:r>
    </w:p>
    <w:p>
      <w:pPr/>
      <w:r>
        <w:rPr/>
        <w:t xml:space="preserve">2) 4-րդ կետի «գ» ենթակետում «25 տոկոսը» թիվը և բառը փոխարինել «10 տոկոսը» թվով և բառով,</w:t>
      </w:r>
    </w:p>
    <w:p>
      <w:pPr/>
      <w:r>
        <w:rPr/>
        <w:t xml:space="preserve">3) 6-րդ և 7-րդ կետերը շարադրել նոր խմբագրությամբ՝­</w:t>
      </w:r>
    </w:p>
    <w:p>
      <w:pPr/>
      <w:r>
        <w:rPr/>
        <w:t xml:space="preserve">«6.Հիմնադրի անունից հոգաբարձուների խորհրդի անդամներ է առաջադրում Հայաստանի Հանրապետության վարչապետը՝ պետական պաշտոն և պետական ծառայության պաշտոն զբաղեցնող անձանցից (խորհրդի կազմի 55 տոկոսը):</w:t>
      </w:r>
    </w:p>
    <w:p>
      <w:pPr/>
      <w:r>
        <w:rPr/>
        <w:t xml:space="preserve">7. Լիազոր մարմնի կողմից հոգաբարձուների խորհրդի անդամներ են առաջադրվում կրթության, գիտության, մշակույթի, սպորտի և տնտեսության տարբեր ոլորտների ներկայացուցիչներ (խորհրդի կազմի 10 տոկոսը):»:</w:t>
      </w:r>
    </w:p>
    <w:p>
      <w:pPr/>
      <w:r>
        <w:rPr/>
        <w:t xml:space="preserve">4.  Հայաստանի Հանրապետության կառավարության 2005 թվականի հոկտեմբերի 6-ի «Հայաստանի պետական տնտեսագիտական համալսարան» պետական ոչ առևտրային կազմակերպության կանոնադրությունը հաստատելու և Հայաստանի Հանրապետության կառավարության 2002 թվականի մայիսի 31-իN 642-Ն որոշումն ուժը կորցրած ճանաչելու մասին» N 1718-Ն որոշման հավելվածի 13-րդ կետը շարադրել նոր խմբագրությամբ՝</w:t>
      </w:r>
    </w:p>
    <w:p>
      <w:pPr/>
      <w:r>
        <w:rPr/>
        <w:t xml:space="preserve">«13. Համալսարանի կոլեգիալ կառավարման մարմինը խորհուրդն է, որի լիազորությունների ժամկետը 5 տարի է։ Խորհուրդը ձևավորվում է Հայաստանի Հանրապետության կառավարության սահմանած կարգով` համալսարանի պրոֆեսորադասախոսական կազմի, ուսանողության, հիմնադրի և պետական կառավարման լիազոր մարմնի ներկայացուցիչներից: Համալսարանի խորհրդի անդամների թիվը 20 է։ Խորհուրդն իր կազմից, բացի ուսանողության ներկայացուցիչներից, ընտրում է նախագահ։ Խորհրդի նախագահը չի կարող լինել համալսարանի հաստիքային աշխատող (դեկան, ամբիոնի վարիչ, դասախոս):</w:t>
      </w:r>
    </w:p>
    <w:p>
      <w:pPr/>
      <w:r>
        <w:rPr/>
        <w:t xml:space="preserve">5.  Հայաստանի Հանրապետության կառավարության 2005 թվականի հոկտեմբերի 6-ի «Գորիսի պետական համալսարան» պետական ոչ առևտրային կազմակերպություն ստեղծելու մասին» N 2400-Ն որոշման հավելվածի 17-րդ կետը շարադրել նոր խմբագրությամբ՝</w:t>
      </w:r>
    </w:p>
    <w:p>
      <w:pPr/>
      <w:r>
        <w:rPr/>
        <w:t xml:space="preserve">«17. ԳՊՀ-ի խորհուրդը կազմված է 20 անդամից՝</w:t>
      </w:r>
    </w:p>
    <w:p>
      <w:pPr/>
      <w:r>
        <w:rPr/>
        <w:t xml:space="preserve"> 1) ԳՊՀ-ի խորհրդի անդամներից 2-ը պրոֆեսորադասախոսական կազմի ներկայացուցիչներն են, ովքեր առաջադրվում են կառուցվածքային ստորաբաժանումներից՝ իրենց կանոնադրությամբ սահմանված կարգով.</w:t>
      </w:r>
    </w:p>
    <w:p>
      <w:pPr/>
      <w:r>
        <w:rPr/>
        <w:t xml:space="preserve">2) ֆակուլտետների և կառուցվածքային ստորաբաժանումների առաջադրած թեկնածուներն ընտրվում են ԳՊՀ-ի գիտական խորհրդում.</w:t>
      </w:r>
    </w:p>
    <w:p>
      <w:pPr/>
      <w:r>
        <w:rPr/>
        <w:t xml:space="preserve">3) ԳՊՀ-ի ռեկտորը չի կարող լինել ԳՊՀ-ի խորհրդի անդամ: Նա իրավունք ունի խորհրդի նիստերին մասնակցելու խորհրդակցական ձայնի իրավունքով.</w:t>
      </w:r>
    </w:p>
    <w:p>
      <w:pPr/>
      <w:r>
        <w:rPr/>
        <w:t xml:space="preserve">4) ԳՊՀ-ի խորհրդի անդամներից 5-ը սովորողներն են, որոնց առաջադրում են ֆակուլտետների և մասնաճյուղերի ուսանողական խորհուրդները ։ ԳՊՀ-ի խորհրդի անդամ կարող են առաջադրվել բարձր առաջադիմությամբ սովորողները.</w:t>
      </w:r>
    </w:p>
    <w:p>
      <w:pPr/>
      <w:r>
        <w:rPr/>
        <w:t xml:space="preserve">5) ԳՊՀ-ի ուսանողական խորհուրդը ֆակուլտետներից առաջադրված սովորողների թեկնածություններից ընտրում է խորհրդի անդամներին և ներկայացնում լիազոր մարմին.</w:t>
      </w:r>
    </w:p>
    <w:p>
      <w:pPr/>
      <w:r>
        <w:rPr/>
        <w:t xml:space="preserve">6) ԳՊՀ-ի խորհրդի անդամներից 11-ը հիմնադրի ներկայացուցիչներն են, ովքեր առաջադրվում են Հայաստանի Հանրապետության վարչապետի կողմից՝ Հայաստանի Հանրապետությունում պետական պաշտոն և պետական ծառայության պաշտոն զբաղեցնող անձանցից.</w:t>
      </w:r>
    </w:p>
    <w:p>
      <w:pPr/>
      <w:r>
        <w:rPr/>
        <w:t xml:space="preserve">7) ԳՊՀ-ի խորհրդի անդամներից 2-ը լիազոր մարմնի ներկայացուցիչներն են, ովքեր առաջադրվում են կրթության, գիտության, մշակույթի, սպորտի և տնտեսության տարբեր ոլորտների  ներկայացուցիչներ  :</w:t>
      </w:r>
    </w:p>
    <w:p>
      <w:pPr/>
      <w:r>
        <w:rPr/>
        <w:t xml:space="preserve">8) Խորհուրդը համարվում է ձևավորված, եթե նշանակվել են խորհրդի անդամների կեսից ավելին։»։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2026-04-03T20:08:09+04:00</dcterms:created>
  <dcterms:modified xsi:type="dcterms:W3CDTF">2026-04-03T20:08:09+04:00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