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ԵՐԵԽԱՅԻ ԻՐԱՎՈՒՆՔՆԵՐԻ ՄԱՍԻՆ» ՀԱՅԱՍՏԱՆԻ ՀԱՆՐԱՊԵՏՈՒԹՅԱՆ ՕՐԵՆՔՈՒՄ ԼՐԱՑՈՒՄՆԵՐ  ԿԱՏԱՐԵԼՈՒ ՄԱՍԻՆ</w:t>
      </w:r>
      <w:bookmarkEnd w:id="0"/>
    </w:p>
    <w:p>
      <w:pPr/>
      <w:r>
        <w:rPr/>
        <w:t xml:space="preserve">Հոդված 1. «Երեխայի իրավունքների մասին» Հայաստանի Հանրապետության 1996 թվականի մայիսի 29-ի ՀՕ-59 օրենքի 32-րդ հոդվածում 2-րդ մասից հետո լրացնել հետևյալ բովանդակությամբ մասեր.</w:t>
      </w:r>
    </w:p>
    <w:p>
      <w:pPr/>
      <w:r>
        <w:rPr/>
        <w:t xml:space="preserve">«16 տարին լրացած հոգեկան առողջության խնդիր ունեցող երեխան, բացառությամբ օրենքով նախատեսված դեպքերի, իրավունք ունի տալ գրավոր իրազեկված համաձայնություն բժշկական միջամտություն ստանալու կամ դրանից հրաժարվելու վերաբերյալ, եթե`</w:t>
      </w:r>
    </w:p>
    <w:p>
      <w:pPr/>
      <w:r>
        <w:rPr/>
        <w:t xml:space="preserve">1) բժշկի կարծիքով երեխան ունակ է հասկանալու բժշկական միջամտության կամ դրա բացակայության հնարավոր հետևաքները,</w:t>
      </w:r>
    </w:p>
    <w:p>
      <w:pPr/>
      <w:r>
        <w:rPr/>
        <w:t xml:space="preserve">2) այդ տեղեկությունները չեն վնասի երեխային,</w:t>
      </w:r>
    </w:p>
    <w:p>
      <w:pPr/>
      <w:r>
        <w:rPr/>
        <w:t xml:space="preserve">3) կդյուրացնեն նրան բժշկական օգնության և սպասարկման տրամադրումը:</w:t>
      </w:r>
    </w:p>
    <w:p>
      <w:pPr/>
      <w:r>
        <w:rPr/>
        <w:t xml:space="preserve">16 տարին լրացած երեխայի գրավոր իրազեկված համաձայնությունը տրվում է նրա օրինական ներկայացուցչի կողմից, եթե բացակայում են սույն հոդվածի 2-րդ մասով նախատեսված պայմանները:</w:t>
      </w:r>
    </w:p>
    <w:p>
      <w:pPr/>
      <w:r>
        <w:rPr/>
        <w:t xml:space="preserve">16 տարին չլրացած երեխայի գրավոր իրազեկված համաձայնությունը տրվում է նրա օրինական ներկայացուցչի կողմից, բացառությամբ օրենքով նախատեսված դեպքերի:   </w:t>
      </w:r>
    </w:p>
    <w:p>
      <w:pPr/>
      <w:r>
        <w:rPr/>
        <w:t xml:space="preserve">16 տարին չլրացած երեխայի հոգեբուժական օգնությունը և սպասարկումը իրականացնելիս նրա կարծիքը լսելը պարտադիր է,  եթե առկա են սույն հոդվածի 2-րդ մասով նախատեսված պայմանները, բացառությամբ օրենքով նախատեսված դեպքերի:»: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2026-04-01T23:32:32+04:00</dcterms:created>
  <dcterms:modified xsi:type="dcterms:W3CDTF">2026-04-01T23:32:32+04:00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