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2001 ԹՎԱԿԱՆԻ ՀՈԿՏԵՄԲԵՐԻ 1-Ի N 917 ՈՐՈՇՄԱՆ ՄԵՋ ՓՈՓՈԽՈՒԹՅՈՒՆ, 2017 ԹՎԱԿԱՆԻ ՀՈԿՏԵՄԲԵՐԻ 26-Ի N 1437-Ն ՈՐՈՇՄԱՆ ՄԵՋ ՓՈՓՈԽՈՒԹՅՈՒՆՆԵՐ ԵՎ 2016 ԹՎԱԿԱՆԻ ՆՈՅԵՄԲԵՐԻ 24-Ի N 1244-Ն ՈՐՈՇՄԱՆ ՄԵՋ ՓՈՓՈԽՈՒԹՅՈՒՆՆԵՐ  ԵՎ ԼՐԱՑՈՒՄՆԵՐ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2001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917 ՈՐՈՇՄԱՆ ՄԵՋ ՓՈՓՈԽՈՒԹՅՈՒՆ</w:t>
      </w:r>
      <w:r>
        <w:rPr>
          <w:b w:val="1"/>
          <w:bCs w:val="1"/>
        </w:rPr>
        <w:t xml:space="preserve">, 2017 ԹՎԱԿԱՆԻ ՀՈԿՏԵՄԲԵՐԻ 26-Ի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1437-Ն ՈՐՈՇՄԱՆ ՄԵՋ ՓՈՓՈԽՈՒԹՅՈՒՆՆԵՐ</w:t>
      </w:r>
      <w:r>
        <w:rPr>
          <w:b w:val="1"/>
          <w:bCs w:val="1"/>
        </w:rPr>
        <w:t xml:space="preserve"> ԵՎ 2016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24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1244-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</w:p>
    <w:p>
      <w:pPr/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«Կառավարության կառուցվածքի և գործունեության մասին» օրենքի 2-րդ հոդվածի 2-րդ մասի 6-րդ կետով և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2001 թվականի հոկտեմբերի 1-ի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</w:t>
      </w:r>
      <w:r>
        <w:rPr/>
        <w:t xml:space="preserve">ովազդի մասին օրենսդրության պահպանման նկատմամբ վերահսկողություն իրականացնող Հայաստանի Հանրապետության պետական կառավարման լիազորված մարմնի իրավասություններ վերապահելու մասին» </w:t>
      </w:r>
      <w:r>
        <w:rPr>
          <w:b w:val="1"/>
          <w:bCs w:val="1"/>
        </w:rPr>
        <w:t xml:space="preserve">N 917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2-րդ կետում «մշակույթի» բառը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հոկտեմբերի 26-ի ««Երևանի պետական հենակետային բժշկական քոլեջ» պետական ոչ առևտրային կազմակերպությունը վերակազմավորման ձևով վերակազմակերպելու մասին» N 1437-Ն որոշման՝</w:t>
      </w:r>
    </w:p>
    <w:p>
      <w:pPr/>
      <w:r>
        <w:rPr/>
        <w:t xml:space="preserve">1) 1-ին կետում «Երևանի հենակետային բժշկական քոլեջ» բառերը փոխարինել «Երևանի պետական հենակետային բժշկական քոլեջ» բառերով.</w:t>
      </w:r>
    </w:p>
    <w:p>
      <w:pPr/>
      <w:r>
        <w:rPr/>
        <w:t xml:space="preserve">2) 3-րդ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2016 թվականի նոյեմբերի 24-ի </w:t>
      </w:r>
      <w:r>
        <w:rPr>
          <w:b w:val="1"/>
          <w:bCs w:val="1"/>
        </w:rPr>
        <w:t xml:space="preserve">«Սոցիալական</w:t>
      </w:r>
      <w:r>
        <w:rPr/>
        <w:t xml:space="preserve"> </w:t>
      </w:r>
      <w:r>
        <w:rPr>
          <w:b w:val="1"/>
          <w:bCs w:val="1"/>
        </w:rPr>
        <w:t xml:space="preserve">գովազդի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օրենսդրության</w:t>
      </w:r>
      <w:r>
        <w:rPr/>
        <w:t xml:space="preserve"> </w:t>
      </w:r>
      <w:r>
        <w:rPr>
          <w:b w:val="1"/>
          <w:bCs w:val="1"/>
        </w:rPr>
        <w:t xml:space="preserve">պահպանման</w:t>
      </w:r>
      <w:r>
        <w:rPr/>
        <w:t xml:space="preserve"> </w:t>
      </w:r>
      <w:r>
        <w:rPr>
          <w:b w:val="1"/>
          <w:bCs w:val="1"/>
        </w:rPr>
        <w:t xml:space="preserve">նկատմամբ</w:t>
      </w:r>
      <w:r>
        <w:rPr/>
        <w:t xml:space="preserve"> </w:t>
      </w:r>
      <w:r>
        <w:rPr>
          <w:b w:val="1"/>
          <w:bCs w:val="1"/>
        </w:rPr>
        <w:t xml:space="preserve">վերահսկողություն</w:t>
      </w:r>
      <w:r>
        <w:rPr/>
        <w:t xml:space="preserve"> </w:t>
      </w:r>
      <w:r>
        <w:rPr>
          <w:b w:val="1"/>
          <w:bCs w:val="1"/>
        </w:rPr>
        <w:t xml:space="preserve">իրականացնող</w:t>
      </w:r>
      <w:r>
        <w:rPr/>
        <w:t xml:space="preserve"> </w:t>
      </w:r>
      <w:r>
        <w:rPr>
          <w:b w:val="1"/>
          <w:bCs w:val="1"/>
        </w:rPr>
        <w:t xml:space="preserve">լիազոր</w:t>
      </w:r>
      <w:r>
        <w:rPr/>
        <w:t xml:space="preserve"> </w:t>
      </w:r>
      <w:r>
        <w:rPr>
          <w:b w:val="1"/>
          <w:bCs w:val="1"/>
        </w:rPr>
        <w:t xml:space="preserve">մարմնին</w:t>
      </w:r>
      <w:r>
        <w:rPr/>
        <w:t xml:space="preserve"> </w:t>
      </w:r>
      <w:r>
        <w:rPr>
          <w:b w:val="1"/>
          <w:bCs w:val="1"/>
        </w:rPr>
        <w:t xml:space="preserve">կից</w:t>
      </w:r>
      <w:r>
        <w:rPr/>
        <w:t xml:space="preserve"> </w:t>
      </w:r>
      <w:r>
        <w:rPr>
          <w:b w:val="1"/>
          <w:bCs w:val="1"/>
        </w:rPr>
        <w:t xml:space="preserve">ստեղծված</w:t>
      </w:r>
      <w:r>
        <w:rPr/>
        <w:t xml:space="preserve"> </w:t>
      </w:r>
      <w:r>
        <w:rPr>
          <w:b w:val="1"/>
          <w:bCs w:val="1"/>
        </w:rPr>
        <w:t xml:space="preserve">հանրապետական</w:t>
      </w:r>
      <w:r>
        <w:rPr/>
        <w:t xml:space="preserve"> </w:t>
      </w:r>
      <w:r>
        <w:rPr>
          <w:b w:val="1"/>
          <w:bCs w:val="1"/>
        </w:rPr>
        <w:t xml:space="preserve">հանձնաժողովի</w:t>
      </w:r>
      <w:r>
        <w:rPr/>
        <w:t xml:space="preserve"> </w:t>
      </w:r>
      <w:r>
        <w:rPr>
          <w:b w:val="1"/>
          <w:bCs w:val="1"/>
        </w:rPr>
        <w:t xml:space="preserve">ձևավորման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N 1244-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(այսուհետ՝ որոշում) մեջ կատարել հետևյալ փոփոխությունները և լրացումները.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հավելվածի </w:t>
      </w:r>
      <w:r>
        <w:rPr>
          <w:b w:val="1"/>
          <w:bCs w:val="1"/>
        </w:rPr>
        <w:t xml:space="preserve">1-ին, 3-րդ, 4-րդ, 8-րդ, 10-րդ, 11-րդ, 12-րդ կետերում, 15-րդ կետի 2-րդ ենթակետում, 17-րդ, 18-րդ կետերում, ինչպես նաև 24-րդ կետի 6-րդ ենթակետում</w:t>
      </w:r>
      <w:r>
        <w:rPr/>
        <w:t xml:space="preserve"> «մշակույթի» բառը փոխարինել «կրթության, գիտության, մշակույթի և սպորտի» բառերով.</w:t>
      </w:r>
    </w:p>
    <w:p>
      <w:pPr>
        <w:numPr>
          <w:ilvl w:val="0"/>
          <w:numId w:val="4"/>
        </w:numPr>
      </w:pPr>
      <w:r>
        <w:rPr/>
        <w:t xml:space="preserve">հավելվածի 4-րդ կետում «նախարարության աշխատակազմը (այսուհետ՝ աշխատակազմ)» բառերը փոխարինել «Հայաստանի Հանրապետության կրթության, գիտության, մշակույթի և սպորտի նախարարությունը» բառերով.</w:t>
      </w:r>
    </w:p>
    <w:p>
      <w:pPr>
        <w:numPr>
          <w:ilvl w:val="0"/>
          <w:numId w:val="4"/>
        </w:numPr>
      </w:pPr>
      <w:r>
        <w:rPr/>
        <w:t xml:space="preserve">հավելվածի 6-րդ կետում «աշխատակազմը mincult.am» բառերը փոխարինել «նախարարությունը www.escs.am» բառերով.</w:t>
      </w:r>
    </w:p>
    <w:p>
      <w:pPr/>
      <w:r>
        <w:rPr/>
        <w:t xml:space="preserve">4) հավելվածի 11-րդ կետում «աշխատակազմն» բառը փոխարինել «նախարարությունն» բառով.</w:t>
      </w:r>
    </w:p>
    <w:p>
      <w:pPr/>
      <w:r>
        <w:rPr/>
        <w:t xml:space="preserve">5) ուժը կորցրած ճանաչել հավելվածի 13-րդ կետը.</w:t>
      </w:r>
    </w:p>
    <w:p>
      <w:pPr/>
      <w:r>
        <w:rPr/>
        <w:t xml:space="preserve">6) հավելվածի 18-րդ կետում և 27-րդ կետի 2-րդ ենթակետում «աշխատակազմը» և «աշխատակազմ» բառերը համապատասխան հոլովաձևերով փոխարինել «նախարարություն» բառով.</w:t>
      </w:r>
    </w:p>
    <w:p>
      <w:pPr/>
      <w:r>
        <w:rPr/>
        <w:t xml:space="preserve">7) հավելվածի 20-րդ կետի 2-րդ նախադասությունը շարադրել հետևյալ խմբագրությամբ.</w:t>
      </w:r>
    </w:p>
    <w:p>
      <w:pPr/>
      <w:r>
        <w:rPr/>
        <w:t xml:space="preserve">«Հանձնաժողովի նախագահն ի պաշտոնե համարվում է Հայաստանի Հանրապետության կրթության, գիտության, մշակույթի և սպորտի նախարարի տեղակալը: Հանձնաժողովի անդամներից ձայների պարզ մեծամասնությամբ ընտրվում է հանձնաժողովի քարտուղար:».</w:t>
      </w:r>
    </w:p>
    <w:p>
      <w:pPr/>
      <w:r>
        <w:rPr/>
        <w:t xml:space="preserve">8) հավելվածը լրացնել 21.1-ին և 21.2-րդ կետերով՝ հետևյալ խմբագրությամբ.</w:t>
      </w:r>
    </w:p>
    <w:p>
      <w:pPr/>
      <w:r>
        <w:rPr/>
        <w:t xml:space="preserve">«21.1. Հրատապ լուծում պահանջող հարցերի դեպքում հանրապետական հանձնաժողովն իր գործունեությունը կարող է իրականացնել էլեկտրոնային կապի ժամանակակից (էլեկտրոնային փոստ, տեսակոնֆերանս և այլն) միջոցով:</w:t>
      </w:r>
    </w:p>
    <w:p>
      <w:pPr/>
      <w:r>
        <w:rPr/>
        <w:t xml:space="preserve">21.2. Հանրապետական հանձնաժողովի գործունեությունը էլեկտրոնային կապի ժամանակակից (էլեկտրոնային փոստ, տեսակոնֆերանս և այլն) միջոցով իրականացվում է սույն կարգով սահմանված դրույթներին համապատասխան:».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036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8A2DA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0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7804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2026-04-01T11:07:55+04:00</dcterms:created>
  <dcterms:modified xsi:type="dcterms:W3CDTF">2026-04-01T11:07:55+04:00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