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Հայաստանի Հանրապետության օրենքում լրացում կատարելու մաին» և «Եկամտային հարկի և սոցիալական վճարի անձնավորված հաշվառման մասին» Հայաստանի Հանրապետության օրենքում փոփոխություն և լրացում կատարելու մասին» ՀՀ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նպաստների մասին» Հայաստանի Հանրապետության 2013 թվականի դեկտեմբերի 12-ի ՀՕ-154-Ն օրենքի (այսուհետ՝ Օրենք) 28-րդ հոդվածի 3-րդ մասում «ամսվա 1-ից» բառերը փոխարինել «ամսվան հաջորդող ամսվա 1-ից» բառերով.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28.1-ին հոդվածում.</w:t>
      </w:r>
    </w:p>
    <w:p>
      <w:pPr>
        <w:numPr>
          <w:ilvl w:val="0"/>
          <w:numId w:val="2"/>
        </w:numPr>
      </w:pPr>
      <w:r>
        <w:rPr/>
        <w:t xml:space="preserve">2-րդ մասում «ամսվան հաջորդող ամսվա 1-ից» բառերը փոխարինել «, իսկ սույն հոդվածի 1-ին մասի 4-րդ և 5-րդ կետերում նշված դեպքերում՝ խնամքի արձակուրդում գտնվելը դադարելու օրվան հաջորդող ամսվա 1-ից (սույն հոդվածի 1-ին մասի 4-րդ և 5-րդ կետերում նշված դեպքերում խնամքի արձակուրդում գտնվելը դադարելու օր է համարվում աշխատանքը փաստացի վերսկսելու (այլ գործատուի մոտ սկսելու) օրվան նախորդող օրը)» բառերով,</w:t>
      </w:r>
    </w:p>
    <w:p>
      <w:pPr>
        <w:numPr>
          <w:ilvl w:val="0"/>
          <w:numId w:val="2"/>
        </w:numPr>
      </w:pPr>
      <w:r>
        <w:rPr/>
        <w:t xml:space="preserve">4-րդ մասի 1-ին կետում «կրկին խնամքի նպաստի» բառերը փոխարինել «նույն երեխայի համար կրկին խնամքի նպաստի» բառերով, իսկ «կրկին խնամքի արձակուրդում» բառերը փոխարինել «նույն երեխային խնամելու կապակցությամբ կրկին խնամքի արձակուրդում» բառերով,</w:t>
      </w:r>
    </w:p>
    <w:p>
      <w:pPr>
        <w:numPr>
          <w:ilvl w:val="0"/>
          <w:numId w:val="2"/>
        </w:numPr>
      </w:pPr>
      <w:r>
        <w:rPr/>
        <w:t xml:space="preserve">5-րդ մասի 2-րդ կետում «2-րդ և 3-րդ» բառերը փոխարինել «2-րդ, 3-րդ և 4-րդ» բառերով։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37-րդ հոդվածում 2.3-րդ մասից հետո լրացնել հետևյալ բովանդակությամբ 2.4-րդ մասով.</w:t>
      </w:r>
    </w:p>
    <w:p>
      <w:pPr>
        <w:jc w:val="both"/>
      </w:pPr>
      <w:r>
        <w:rPr/>
        <w:t xml:space="preserve">«2.4. Սույն օրենքի 5-րդ հոդվածի 1-ին մասի 5-րդ կետով սահմանված նպաստի, 23.2-րդ հոդվածում նշված չաշխատող անձանց տրվող մայրության նպաստի ավել վճարված գումարները կարող են դատական կարգով բռնագանձվել գործատուից, եթե  այդ գումարները վճարվել են «Եկամտային հարկի և սոցիալական վճարի անձնավորված հաշվառման մասին» Հայաստանի Հանրապետության օրենքի 10-րդ հոդվածի 4-րդ մասով սահմանված՝ գրանցման հայտը ներկայացնելու ժամկետների խախտման հետևանքով (այդ թվում՝ եթե գրանցման հայտը ներկայացվել է «Եկամտային հարկի և սոցիալական վճարի անձնավորված հաշվառման մասին» Հայաստանի Հանրապետության օրենքի 13-րդ հոդված 3-րդ մասով սահմանված՝ տեղեկատվական բազայում ներառված տվյալներում փոփոխություններ կատարելու նպատակով)։»։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Սույն օրենքն ուժի մեջ է մտնում 2018 թվականի հունվարի 1-ից: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«ԵԿԱՄՏԱՅԻՆ ՀԱՐԿԻ ԵՎ ՍՈՑԻԱԼԱԿԱՆ ՎՃԱՐԻ ԱՆՁՆԱՎՈՐՎԱԾ ՀԱՇՎԱՌՄԱՆ ՄԱՍԻՆ» ՀԱՅԱՍՏԱՆԻ ՀԱՆՐԱՊԵՏՈՒԹՅԱՆ ՕՐԵՆՔՈՒՄ ՓՈՓՈԽՈՒԹՅՈՒՆ ԵՎ ԼՐԱՑՈՒՄ ԿԱՏԱՐԵԼՈՒ 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«Եկամտային հարկի և սոցիալական վճարի անձնավորված հաշվառման մասին» Հայաստանի Հանրապետության 2010 թվականի դեկտեմբերի 22-ի ՀՕ-247-Ն օրենքի (այսուհետ` Օրենք) 10-րդ հոդվածի 4-րդ մասում «Գործատուները» բառը փոխարինել «Բացառությամբ սույն մասում նշված դեպքերի՝ գործատուները» բառերով, իսկ մասը լրացնել հետևյալ բովանդակությամբ նոր նախադասությամբ.</w:t>
      </w:r>
    </w:p>
    <w:p>
      <w:pPr>
        <w:jc w:val="both"/>
      </w:pPr>
      <w:r>
        <w:rPr/>
        <w:t xml:space="preserve">«Վարձու աշխատողին աշխատանքի ընդունելու դեպքում գրանցման հայտը ներկայացվում է ոչ ուշ, քան մինչև տվյալ աշխատողի կողմից աշխատանքը փաստացի սկսելու օրվան նախորդող օրվա ավարտը, իսկ վարձու աշխատողին աշխատանքից ազատելու, մինչև 3 տարեկան երեխայի խնամքի արձակուրդ տրամադրելու, այդ արձակուրդը ավարտվելու դեպքերում գործատուները գրանցման հայտը ներկայացնում են ոչ ուշ, քան հանգամանքն առաջանալու օրվան հաջորդող 3-րդ աշխատանքային օրը։»։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2018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442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2026-03-31T09:10:23+04:00</dcterms:created>
  <dcterms:modified xsi:type="dcterms:W3CDTF">2026-03-31T09:10:23+04:00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