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«ՁԵՐԲԱԿԱԼՎԱԾ ԵՎ ԿԱԼԱՆԱՎՈՐՎԱԾ ԱՆՁԱՆՑ ՊԱՀԵԼՈՒ ՄԱՍԻՆ» ՀԱՅԱՍՏԱՆԻ ՀԱՆՐԱՊԵՏՈՒԹՅԱՆ ՕՐԵՆՔՈՒՄ ԼՐԱՑՈՒՄ ԿԱՏԱՐԵԼՈՒ ՄԱՍԻՆ» ՀՀ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«ՁԵՐԲԱԿԱԼՎԱԾ ԵՎ ԿԱԼԱՆԱՎՈՐՎԱԾ ԱՆՁԱՆՑ ՊԱՀԵԼՈՒ ՄԱՍԻՆ» ՀԱՅԱՍՏԱՆԻ ՀԱՆՐԱՊԵՏՈՒԹՅԱՆ ՕՐԵՆՔՈՒՄ ԼՐԱՑՈՒՄ ԿԱՏԱՐԵԼՈՒ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«Ձերբակալված և կալանավորված անձանց պահելու մասին» Հայաստանի Հանրապետության 2002 թվականի փետրվարի 6-ի ՀՕ-305  օրենքի 48-րդ հոդվածի 4-րդ մասում «Սույն հոդվածի 2-րդ մասով նախատեսված անձանց կողմից ձերբակալված և կալանավորված անձանց հետ տեսակցությունները չեն ազդում սույն օրենքով սահմանված` ձերբակալված և կալանավորված անձանց տրամադրվող տեսակցությունների քանակի վրա:» նախադասությունից առաջ լրացնել հետևյալ բովանդակությամբ նոր նախադասություններ.</w:t>
      </w:r>
    </w:p>
    <w:p>
      <w:pPr>
        <w:jc w:val="both"/>
      </w:pPr>
      <w:r>
        <w:rPr/>
        <w:t xml:space="preserve">«Եթե առկա է քրեական վարույթն իրականացնող մարմնի որոշում ձերբակալված կամ կալանավորված անձանց հետ տեսակցությունն արգելելու մասին, սույն հոդվածի 2-րդ մասով նախատեսված անձինք, բացառությամբ օրենքով նախատեսված դեպքերի, կարող են բացառապես հաղորդակցվել ձերբակալված կամ կալանավորված անձանց հետ: Հաղորդակցությունը չի կարող իրականացվել մեկուսի: Եթե առկա է քրեական վարույթն իրականացնող մարմնի որոշում ձերբակալված կամ կալանավորված անձանց հետ տեսակցությունն արգելելու մասին, սույն հոդվածի 2-րդ մասով նախատեսված անձինք, բացառությամբ օրենքով նախատեսված դեպքերի, կարող են տեսակցել ձերբակալված կամ կալանավորված անձանց քրեական վարույթն իրականացնող մարմնին դիմելու և թույլտվություն ստանալու դեպքում: Տեսակցության թույլտվություն տրամադրելը մերժվում է քրեական վարույթն իրականացնող մարմնի պատճառաբանված որոշմամբ։»։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2026-03-31T15:01:31+04:00</dcterms:created>
  <dcterms:modified xsi:type="dcterms:W3CDTF">2026-03-31T15:01:31+04:00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